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487B9" w14:textId="77777777" w:rsidR="00460C8C" w:rsidRPr="00AC5102" w:rsidRDefault="00460C8C" w:rsidP="00460C8C">
      <w:pPr>
        <w:spacing w:line="480" w:lineRule="exact"/>
        <w:jc w:val="center"/>
        <w:rPr>
          <w:rFonts w:ascii="標楷體" w:eastAsia="標楷體" w:hAnsi="標楷體"/>
          <w:color w:val="000000" w:themeColor="text1"/>
          <w:sz w:val="36"/>
          <w:szCs w:val="36"/>
        </w:rPr>
      </w:pPr>
      <w:r w:rsidRPr="00AC5102">
        <w:rPr>
          <w:rFonts w:ascii="標楷體" w:eastAsia="標楷體" w:hAnsi="標楷體" w:hint="eastAsia"/>
          <w:color w:val="000000" w:themeColor="text1"/>
          <w:sz w:val="36"/>
          <w:szCs w:val="36"/>
        </w:rPr>
        <w:t>新北市政府青年局</w:t>
      </w:r>
    </w:p>
    <w:p w14:paraId="46B79641" w14:textId="77777777" w:rsidR="00B019F3" w:rsidRPr="00AC5102" w:rsidRDefault="00377579" w:rsidP="00460C8C">
      <w:pPr>
        <w:spacing w:line="480" w:lineRule="exact"/>
        <w:jc w:val="center"/>
        <w:rPr>
          <w:rFonts w:ascii="標楷體" w:eastAsia="標楷體" w:hAnsi="標楷體"/>
          <w:color w:val="000000" w:themeColor="text1"/>
          <w:sz w:val="28"/>
          <w:szCs w:val="28"/>
        </w:rPr>
      </w:pPr>
      <w:r w:rsidRPr="00AC5102">
        <w:rPr>
          <w:rFonts w:ascii="標楷體" w:eastAsia="標楷體" w:hAnsi="標楷體" w:hint="eastAsia"/>
          <w:color w:val="000000" w:themeColor="text1"/>
          <w:sz w:val="36"/>
          <w:szCs w:val="36"/>
        </w:rPr>
        <w:t>青年綜合發展補助QA</w:t>
      </w:r>
    </w:p>
    <w:p w14:paraId="0C0C117C" w14:textId="77777777" w:rsidR="00377579" w:rsidRPr="00AC5102" w:rsidRDefault="00377579" w:rsidP="008C1B13">
      <w:pPr>
        <w:pStyle w:val="a3"/>
        <w:numPr>
          <w:ilvl w:val="0"/>
          <w:numId w:val="1"/>
        </w:numPr>
        <w:tabs>
          <w:tab w:val="left" w:pos="567"/>
        </w:tabs>
        <w:spacing w:line="480" w:lineRule="exact"/>
        <w:ind w:leftChars="0"/>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本補助申請時間為何?</w:t>
      </w:r>
      <w:r w:rsidR="008C1B13" w:rsidRPr="00AC5102">
        <w:rPr>
          <w:rFonts w:ascii="標楷體" w:eastAsia="標楷體" w:hAnsi="標楷體" w:hint="eastAsia"/>
          <w:color w:val="000000" w:themeColor="text1"/>
          <w:sz w:val="28"/>
          <w:szCs w:val="28"/>
        </w:rPr>
        <w:t>截止時間?</w:t>
      </w:r>
    </w:p>
    <w:p w14:paraId="46077BAB" w14:textId="77777777" w:rsidR="00284163" w:rsidRPr="00AC5102" w:rsidRDefault="00284163" w:rsidP="008C1B13">
      <w:pPr>
        <w:tabs>
          <w:tab w:val="left" w:pos="567"/>
        </w:tabs>
        <w:spacing w:line="480" w:lineRule="exact"/>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Q：</w:t>
      </w:r>
      <w:r w:rsidR="008C1B13" w:rsidRPr="00AC5102">
        <w:rPr>
          <w:rFonts w:ascii="標楷體" w:eastAsia="標楷體" w:hAnsi="標楷體" w:hint="eastAsia"/>
          <w:color w:val="000000" w:themeColor="text1"/>
          <w:sz w:val="28"/>
          <w:szCs w:val="28"/>
        </w:rPr>
        <w:t>本局公告後開始申請，截止日期</w:t>
      </w:r>
      <w:r w:rsidR="00496C1A" w:rsidRPr="00AC5102">
        <w:rPr>
          <w:rFonts w:ascii="標楷體" w:eastAsia="標楷體" w:hAnsi="標楷體" w:hint="eastAsia"/>
          <w:color w:val="000000" w:themeColor="text1"/>
          <w:sz w:val="28"/>
          <w:szCs w:val="28"/>
        </w:rPr>
        <w:t>依公告期限或</w:t>
      </w:r>
      <w:r w:rsidR="008C1B13" w:rsidRPr="00AC5102">
        <w:rPr>
          <w:rFonts w:ascii="標楷體" w:eastAsia="標楷體" w:hAnsi="標楷體" w:hint="eastAsia"/>
          <w:color w:val="000000" w:themeColor="text1"/>
          <w:sz w:val="28"/>
          <w:szCs w:val="28"/>
        </w:rPr>
        <w:t>經費用罄為止</w:t>
      </w:r>
    </w:p>
    <w:p w14:paraId="28201CC0" w14:textId="77777777" w:rsidR="008C1B13" w:rsidRPr="00AC5102" w:rsidRDefault="008C1B13" w:rsidP="008C1B13">
      <w:pPr>
        <w:tabs>
          <w:tab w:val="left" w:pos="567"/>
        </w:tabs>
        <w:spacing w:line="480" w:lineRule="exact"/>
        <w:rPr>
          <w:rFonts w:ascii="標楷體" w:eastAsia="標楷體" w:hAnsi="標楷體"/>
          <w:color w:val="000000" w:themeColor="text1"/>
          <w:sz w:val="28"/>
          <w:szCs w:val="28"/>
        </w:rPr>
      </w:pPr>
    </w:p>
    <w:p w14:paraId="72FBAC1E" w14:textId="77777777" w:rsidR="00560810" w:rsidRPr="00AC5102" w:rsidRDefault="00560810" w:rsidP="008C1B13">
      <w:pPr>
        <w:pStyle w:val="a3"/>
        <w:numPr>
          <w:ilvl w:val="0"/>
          <w:numId w:val="1"/>
        </w:numPr>
        <w:tabs>
          <w:tab w:val="left" w:pos="567"/>
        </w:tabs>
        <w:spacing w:line="480" w:lineRule="exact"/>
        <w:ind w:leftChars="0"/>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本補助申請的項目為何?</w:t>
      </w:r>
    </w:p>
    <w:p w14:paraId="3C06E7D8" w14:textId="77777777" w:rsidR="008C1B13" w:rsidRPr="00AC5102" w:rsidRDefault="008C1B13" w:rsidP="008C1B13">
      <w:pPr>
        <w:tabs>
          <w:tab w:val="left" w:pos="567"/>
        </w:tabs>
        <w:spacing w:line="480" w:lineRule="exact"/>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Q：</w:t>
      </w:r>
    </w:p>
    <w:p w14:paraId="6FF92780" w14:textId="77777777" w:rsidR="00783467" w:rsidRPr="00AC5102" w:rsidRDefault="00783467" w:rsidP="00783467">
      <w:pPr>
        <w:pStyle w:val="Standard"/>
        <w:numPr>
          <w:ilvl w:val="0"/>
          <w:numId w:val="2"/>
        </w:numPr>
        <w:tabs>
          <w:tab w:val="left" w:pos="2816"/>
        </w:tabs>
        <w:spacing w:line="500" w:lineRule="exact"/>
        <w:ind w:left="709" w:hanging="709"/>
        <w:rPr>
          <w:rFonts w:ascii="標楷體" w:eastAsia="標楷體" w:hAnsi="標楷體" w:cs="標楷體"/>
          <w:color w:val="000000" w:themeColor="text1"/>
          <w:sz w:val="28"/>
        </w:rPr>
      </w:pPr>
      <w:r w:rsidRPr="00AC5102">
        <w:rPr>
          <w:rFonts w:ascii="標楷體" w:eastAsia="標楷體" w:hAnsi="標楷體" w:cs="標楷體" w:hint="eastAsia"/>
          <w:color w:val="000000" w:themeColor="text1"/>
          <w:sz w:val="28"/>
        </w:rPr>
        <w:t>多元文化：</w:t>
      </w:r>
    </w:p>
    <w:p w14:paraId="446D5821" w14:textId="77777777" w:rsidR="00783467" w:rsidRPr="00AC5102" w:rsidRDefault="00783467" w:rsidP="00783467">
      <w:pPr>
        <w:pStyle w:val="Standard"/>
        <w:numPr>
          <w:ilvl w:val="0"/>
          <w:numId w:val="3"/>
        </w:numPr>
        <w:tabs>
          <w:tab w:val="left" w:pos="2816"/>
        </w:tabs>
        <w:spacing w:line="500" w:lineRule="exact"/>
        <w:rPr>
          <w:rFonts w:ascii="標楷體" w:eastAsia="標楷體" w:hAnsi="標楷體" w:cs="標楷體"/>
          <w:color w:val="000000" w:themeColor="text1"/>
          <w:sz w:val="28"/>
        </w:rPr>
      </w:pPr>
      <w:r w:rsidRPr="00AC5102">
        <w:rPr>
          <w:rFonts w:ascii="標楷體" w:eastAsia="標楷體" w:hAnsi="標楷體" w:cs="標楷體" w:hint="eastAsia"/>
          <w:color w:val="000000" w:themeColor="text1"/>
          <w:sz w:val="28"/>
        </w:rPr>
        <w:t>運用青年創意與專長，辦理或參與具多元文化性質之人才培力、公開競技、公共展演、志願服務及議題倡導等活動。</w:t>
      </w:r>
    </w:p>
    <w:p w14:paraId="31DAC2EE" w14:textId="77777777" w:rsidR="00783467" w:rsidRPr="00AC5102" w:rsidRDefault="00783467" w:rsidP="00783467">
      <w:pPr>
        <w:pStyle w:val="Standard"/>
        <w:numPr>
          <w:ilvl w:val="0"/>
          <w:numId w:val="3"/>
        </w:numPr>
        <w:tabs>
          <w:tab w:val="left" w:pos="2816"/>
        </w:tabs>
        <w:spacing w:line="500" w:lineRule="exact"/>
        <w:rPr>
          <w:rFonts w:ascii="標楷體" w:eastAsia="標楷體" w:hAnsi="標楷體" w:cs="標楷體"/>
          <w:color w:val="000000" w:themeColor="text1"/>
          <w:sz w:val="28"/>
        </w:rPr>
      </w:pPr>
      <w:r w:rsidRPr="00AC5102">
        <w:rPr>
          <w:rFonts w:ascii="標楷體" w:eastAsia="標楷體" w:hAnsi="標楷體" w:cs="標楷體" w:hint="eastAsia"/>
          <w:color w:val="000000" w:themeColor="text1"/>
          <w:sz w:val="28"/>
        </w:rPr>
        <w:t>包括課程、訓練、</w:t>
      </w:r>
      <w:r w:rsidR="004F405D" w:rsidRPr="00AC5102">
        <w:rPr>
          <w:rFonts w:ascii="標楷體" w:eastAsia="標楷體" w:hAnsi="標楷體" w:cs="標楷體" w:hint="eastAsia"/>
          <w:color w:val="000000" w:themeColor="text1"/>
          <w:sz w:val="28"/>
        </w:rPr>
        <w:t>營隊、志願或公益性質活動、青年公共參與活動、辯論會、</w:t>
      </w:r>
      <w:r w:rsidRPr="00AC5102">
        <w:rPr>
          <w:rFonts w:ascii="標楷體" w:eastAsia="標楷體" w:hAnsi="標楷體" w:cs="標楷體" w:hint="eastAsia"/>
          <w:color w:val="000000" w:themeColor="text1"/>
          <w:sz w:val="28"/>
        </w:rPr>
        <w:t>工作坊、研討會、座談</w:t>
      </w:r>
      <w:r w:rsidR="004F405D" w:rsidRPr="00AC5102">
        <w:rPr>
          <w:rFonts w:ascii="標楷體" w:eastAsia="標楷體" w:hAnsi="標楷體" w:cs="標楷體" w:hint="eastAsia"/>
          <w:color w:val="000000" w:themeColor="text1"/>
          <w:sz w:val="28"/>
        </w:rPr>
        <w:t>會</w:t>
      </w:r>
      <w:r w:rsidR="00460C8C" w:rsidRPr="00AC5102">
        <w:rPr>
          <w:rFonts w:ascii="標楷體" w:eastAsia="標楷體" w:hAnsi="標楷體" w:cs="標楷體" w:hint="eastAsia"/>
          <w:color w:val="000000" w:themeColor="text1"/>
          <w:sz w:val="28"/>
        </w:rPr>
        <w:t>、發表會</w:t>
      </w:r>
      <w:r w:rsidRPr="00AC5102">
        <w:rPr>
          <w:rFonts w:ascii="標楷體" w:eastAsia="標楷體" w:hAnsi="標楷體" w:cs="標楷體" w:hint="eastAsia"/>
          <w:color w:val="000000" w:themeColor="text1"/>
          <w:sz w:val="28"/>
        </w:rPr>
        <w:t>、講座、論壇、展覽</w:t>
      </w:r>
      <w:r w:rsidR="004F405D" w:rsidRPr="00AC5102">
        <w:rPr>
          <w:rFonts w:ascii="標楷體" w:eastAsia="標楷體" w:hAnsi="標楷體" w:cs="標楷體" w:hint="eastAsia"/>
          <w:color w:val="000000" w:themeColor="text1"/>
          <w:sz w:val="28"/>
        </w:rPr>
        <w:t>、表演、</w:t>
      </w:r>
      <w:r w:rsidR="00460C8C" w:rsidRPr="00AC5102">
        <w:rPr>
          <w:rFonts w:ascii="標楷體" w:eastAsia="標楷體" w:hAnsi="標楷體" w:cs="標楷體" w:hint="eastAsia"/>
          <w:color w:val="000000" w:themeColor="text1"/>
          <w:sz w:val="28"/>
        </w:rPr>
        <w:t>文化</w:t>
      </w:r>
      <w:r w:rsidR="004F405D" w:rsidRPr="00AC5102">
        <w:rPr>
          <w:rFonts w:ascii="標楷體" w:eastAsia="標楷體" w:hAnsi="標楷體" w:cs="標楷體" w:hint="eastAsia"/>
          <w:color w:val="000000" w:themeColor="text1"/>
          <w:sz w:val="28"/>
        </w:rPr>
        <w:t>導覽</w:t>
      </w:r>
      <w:r w:rsidR="00460C8C" w:rsidRPr="00AC5102">
        <w:rPr>
          <w:rFonts w:ascii="標楷體" w:eastAsia="標楷體" w:hAnsi="標楷體" w:cs="標楷體" w:hint="eastAsia"/>
          <w:color w:val="000000" w:themeColor="text1"/>
          <w:sz w:val="28"/>
        </w:rPr>
        <w:t>、教育文化與社福宣導</w:t>
      </w:r>
      <w:r w:rsidRPr="00AC5102">
        <w:rPr>
          <w:rFonts w:ascii="標楷體" w:eastAsia="標楷體" w:hAnsi="標楷體" w:cs="標楷體" w:hint="eastAsia"/>
          <w:color w:val="000000" w:themeColor="text1"/>
          <w:sz w:val="28"/>
        </w:rPr>
        <w:t>及競賽等活動。</w:t>
      </w:r>
    </w:p>
    <w:p w14:paraId="3074EF3E" w14:textId="77777777" w:rsidR="00783467" w:rsidRPr="00AC5102" w:rsidRDefault="00783467" w:rsidP="00783467">
      <w:pPr>
        <w:pStyle w:val="Standard"/>
        <w:numPr>
          <w:ilvl w:val="0"/>
          <w:numId w:val="2"/>
        </w:numPr>
        <w:tabs>
          <w:tab w:val="left" w:pos="2816"/>
        </w:tabs>
        <w:spacing w:line="500" w:lineRule="exact"/>
        <w:ind w:left="709" w:hanging="709"/>
        <w:rPr>
          <w:rFonts w:ascii="標楷體" w:eastAsia="標楷體" w:hAnsi="標楷體" w:cs="標楷體"/>
          <w:color w:val="000000" w:themeColor="text1"/>
          <w:sz w:val="28"/>
        </w:rPr>
      </w:pPr>
      <w:r w:rsidRPr="00AC5102">
        <w:rPr>
          <w:rFonts w:ascii="標楷體" w:eastAsia="標楷體" w:hAnsi="標楷體" w:cs="標楷體" w:hint="eastAsia"/>
          <w:color w:val="000000" w:themeColor="text1"/>
          <w:sz w:val="28"/>
        </w:rPr>
        <w:t>國際事務：</w:t>
      </w:r>
    </w:p>
    <w:p w14:paraId="110ADBA4" w14:textId="77777777" w:rsidR="00783467" w:rsidRPr="00AC5102" w:rsidRDefault="00783467" w:rsidP="00783467">
      <w:pPr>
        <w:pStyle w:val="Standard"/>
        <w:numPr>
          <w:ilvl w:val="0"/>
          <w:numId w:val="4"/>
        </w:numPr>
        <w:tabs>
          <w:tab w:val="left" w:pos="2816"/>
        </w:tabs>
        <w:spacing w:line="500" w:lineRule="exact"/>
        <w:rPr>
          <w:rFonts w:ascii="標楷體" w:eastAsia="標楷體" w:hAnsi="標楷體" w:cs="標楷體"/>
          <w:color w:val="000000" w:themeColor="text1"/>
          <w:sz w:val="28"/>
        </w:rPr>
      </w:pPr>
      <w:r w:rsidRPr="00AC5102">
        <w:rPr>
          <w:rFonts w:ascii="標楷體" w:eastAsia="標楷體" w:hAnsi="標楷體" w:cs="標楷體" w:hint="eastAsia"/>
          <w:color w:val="000000" w:themeColor="text1"/>
          <w:sz w:val="28"/>
        </w:rPr>
        <w:t>參與由官方或官方許可之民間組織，於本國以外地區或國家辦理國際性公開競技、公共展演、志願服務或大型會議等活動。</w:t>
      </w:r>
    </w:p>
    <w:p w14:paraId="6898EC4E" w14:textId="77777777" w:rsidR="00783467" w:rsidRPr="00AC5102" w:rsidRDefault="00783467" w:rsidP="00783467">
      <w:pPr>
        <w:pStyle w:val="Standard"/>
        <w:numPr>
          <w:ilvl w:val="0"/>
          <w:numId w:val="4"/>
        </w:numPr>
        <w:tabs>
          <w:tab w:val="left" w:pos="2816"/>
        </w:tabs>
        <w:spacing w:line="500" w:lineRule="exact"/>
        <w:rPr>
          <w:rFonts w:ascii="標楷體" w:eastAsia="標楷體" w:hAnsi="標楷體" w:cs="標楷體"/>
          <w:color w:val="000000" w:themeColor="text1"/>
          <w:sz w:val="28"/>
        </w:rPr>
      </w:pPr>
      <w:r w:rsidRPr="00AC5102">
        <w:rPr>
          <w:rFonts w:ascii="標楷體" w:eastAsia="標楷體" w:hAnsi="標楷體" w:cs="標楷體" w:hint="eastAsia"/>
          <w:color w:val="000000" w:themeColor="text1"/>
          <w:sz w:val="28"/>
        </w:rPr>
        <w:t>不包括參與純學術性會議或一般性交流活動。</w:t>
      </w:r>
    </w:p>
    <w:p w14:paraId="4DAE6259" w14:textId="77777777" w:rsidR="00783467" w:rsidRPr="00AC5102" w:rsidRDefault="00783467" w:rsidP="00783467">
      <w:pPr>
        <w:pStyle w:val="Standard"/>
        <w:numPr>
          <w:ilvl w:val="0"/>
          <w:numId w:val="4"/>
        </w:numPr>
        <w:tabs>
          <w:tab w:val="left" w:pos="2816"/>
        </w:tabs>
        <w:spacing w:line="500" w:lineRule="exact"/>
        <w:rPr>
          <w:rFonts w:ascii="標楷體" w:eastAsia="標楷體" w:hAnsi="標楷體" w:cs="標楷體"/>
          <w:color w:val="000000" w:themeColor="text1"/>
          <w:sz w:val="28"/>
        </w:rPr>
      </w:pPr>
      <w:r w:rsidRPr="00AC5102">
        <w:rPr>
          <w:rFonts w:ascii="標楷體" w:eastAsia="標楷體" w:hAnsi="標楷體" w:cs="標楷體" w:hint="eastAsia"/>
          <w:color w:val="000000" w:themeColor="text1"/>
          <w:sz w:val="28"/>
        </w:rPr>
        <w:t>申請人為個人時，僅能申請國際事務。</w:t>
      </w:r>
    </w:p>
    <w:p w14:paraId="35FFCD65" w14:textId="6601509C" w:rsidR="00783467" w:rsidRPr="00AC5102" w:rsidRDefault="00783467" w:rsidP="00783467">
      <w:pPr>
        <w:pStyle w:val="Standard"/>
        <w:numPr>
          <w:ilvl w:val="0"/>
          <w:numId w:val="2"/>
        </w:numPr>
        <w:tabs>
          <w:tab w:val="left" w:pos="2816"/>
        </w:tabs>
        <w:spacing w:line="500" w:lineRule="exact"/>
        <w:ind w:left="709" w:hanging="709"/>
        <w:rPr>
          <w:rFonts w:ascii="標楷體" w:eastAsia="標楷體" w:hAnsi="標楷體" w:cs="標楷體"/>
          <w:color w:val="000000" w:themeColor="text1"/>
          <w:sz w:val="28"/>
        </w:rPr>
      </w:pPr>
      <w:r w:rsidRPr="00AC5102">
        <w:rPr>
          <w:rFonts w:ascii="標楷體" w:eastAsia="標楷體" w:hAnsi="標楷體" w:cs="標楷體" w:hint="eastAsia"/>
          <w:color w:val="000000" w:themeColor="text1"/>
          <w:sz w:val="28"/>
        </w:rPr>
        <w:t>職涯發展：辦理</w:t>
      </w:r>
      <w:r w:rsidR="00DE5F3E" w:rsidRPr="00AC5102">
        <w:rPr>
          <w:rFonts w:ascii="標楷體" w:eastAsia="標楷體" w:hAnsi="標楷體" w:cs="標楷體" w:hint="eastAsia"/>
          <w:color w:val="000000" w:themeColor="text1"/>
          <w:sz w:val="28"/>
        </w:rPr>
        <w:t>或參與</w:t>
      </w:r>
      <w:r w:rsidRPr="00AC5102">
        <w:rPr>
          <w:rFonts w:ascii="標楷體" w:eastAsia="標楷體" w:hAnsi="標楷體" w:cs="標楷體" w:hint="eastAsia"/>
          <w:color w:val="000000" w:themeColor="text1"/>
          <w:sz w:val="28"/>
        </w:rPr>
        <w:t>協助青年適性揚才，有效發展職涯定錨定向及就業銜接課程、訓練、工作坊、研討會、座談、講座、論壇、展覽及競賽等活動。</w:t>
      </w:r>
    </w:p>
    <w:p w14:paraId="31776619" w14:textId="77777777" w:rsidR="00783467" w:rsidRPr="00AC5102" w:rsidRDefault="00783467" w:rsidP="008C1B13">
      <w:pPr>
        <w:tabs>
          <w:tab w:val="left" w:pos="567"/>
        </w:tabs>
        <w:spacing w:line="480" w:lineRule="exact"/>
        <w:rPr>
          <w:rFonts w:ascii="標楷體" w:eastAsia="標楷體" w:hAnsi="標楷體"/>
          <w:color w:val="000000" w:themeColor="text1"/>
          <w:sz w:val="28"/>
          <w:szCs w:val="28"/>
        </w:rPr>
      </w:pPr>
    </w:p>
    <w:p w14:paraId="4C948EB8" w14:textId="77777777" w:rsidR="00560810" w:rsidRPr="00AC5102" w:rsidRDefault="00560810" w:rsidP="008C1B13">
      <w:pPr>
        <w:pStyle w:val="a3"/>
        <w:numPr>
          <w:ilvl w:val="0"/>
          <w:numId w:val="1"/>
        </w:numPr>
        <w:tabs>
          <w:tab w:val="left" w:pos="567"/>
        </w:tabs>
        <w:spacing w:line="480" w:lineRule="exact"/>
        <w:ind w:leftChars="0"/>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本補助申請的對象</w:t>
      </w:r>
      <w:r w:rsidR="00AB324C" w:rsidRPr="00AC5102">
        <w:rPr>
          <w:rFonts w:ascii="標楷體" w:eastAsia="標楷體" w:hAnsi="標楷體" w:hint="eastAsia"/>
          <w:color w:val="000000" w:themeColor="text1"/>
          <w:sz w:val="28"/>
          <w:szCs w:val="28"/>
        </w:rPr>
        <w:t>(申請人)</w:t>
      </w:r>
      <w:r w:rsidRPr="00AC5102">
        <w:rPr>
          <w:rFonts w:ascii="標楷體" w:eastAsia="標楷體" w:hAnsi="標楷體" w:hint="eastAsia"/>
          <w:color w:val="000000" w:themeColor="text1"/>
          <w:sz w:val="28"/>
          <w:szCs w:val="28"/>
        </w:rPr>
        <w:t>為何?</w:t>
      </w:r>
    </w:p>
    <w:p w14:paraId="7A34072D" w14:textId="77777777" w:rsidR="008C1B13" w:rsidRPr="00AC5102" w:rsidRDefault="008C1B13" w:rsidP="008C1B13">
      <w:pPr>
        <w:tabs>
          <w:tab w:val="left" w:pos="567"/>
        </w:tabs>
        <w:spacing w:line="480" w:lineRule="exact"/>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Q：</w:t>
      </w:r>
    </w:p>
    <w:p w14:paraId="39043D7D" w14:textId="77777777" w:rsidR="00460C8C" w:rsidRPr="00AC5102" w:rsidRDefault="00460C8C" w:rsidP="00460C8C">
      <w:pPr>
        <w:pStyle w:val="Standard"/>
        <w:numPr>
          <w:ilvl w:val="0"/>
          <w:numId w:val="5"/>
        </w:numPr>
        <w:tabs>
          <w:tab w:val="left" w:pos="2816"/>
        </w:tabs>
        <w:spacing w:line="500" w:lineRule="exact"/>
        <w:ind w:left="709" w:hanging="709"/>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學校：本市境內公私立高中職及大專院校</w:t>
      </w:r>
      <w:r w:rsidR="00AD41FD" w:rsidRPr="00AC5102">
        <w:rPr>
          <w:rFonts w:ascii="標楷體" w:eastAsia="標楷體" w:hAnsi="標楷體" w:hint="eastAsia"/>
          <w:color w:val="000000" w:themeColor="text1"/>
          <w:sz w:val="28"/>
          <w:szCs w:val="28"/>
        </w:rPr>
        <w:t>，包括校內</w:t>
      </w:r>
      <w:r w:rsidR="00575D07" w:rsidRPr="00AC5102">
        <w:rPr>
          <w:rFonts w:ascii="標楷體" w:eastAsia="標楷體" w:hAnsi="標楷體" w:hint="eastAsia"/>
          <w:color w:val="000000" w:themeColor="text1"/>
          <w:sz w:val="28"/>
          <w:szCs w:val="28"/>
        </w:rPr>
        <w:t>學術與行政單位、</w:t>
      </w:r>
      <w:r w:rsidR="00AD41FD" w:rsidRPr="00AC5102">
        <w:rPr>
          <w:rFonts w:ascii="標楷體" w:eastAsia="標楷體" w:hAnsi="標楷體" w:hint="eastAsia"/>
          <w:color w:val="000000" w:themeColor="text1"/>
          <w:sz w:val="28"/>
          <w:szCs w:val="28"/>
        </w:rPr>
        <w:t>正式社團、系(所、院)學</w:t>
      </w:r>
      <w:r w:rsidR="00EE58D3" w:rsidRPr="00AC5102">
        <w:rPr>
          <w:rFonts w:ascii="標楷體" w:eastAsia="標楷體" w:hAnsi="標楷體" w:hint="eastAsia"/>
          <w:color w:val="000000" w:themeColor="text1"/>
          <w:sz w:val="28"/>
          <w:szCs w:val="28"/>
        </w:rPr>
        <w:t>會、校友會等，需檢附學校同意書</w:t>
      </w:r>
      <w:r w:rsidRPr="00AC5102">
        <w:rPr>
          <w:rFonts w:ascii="標楷體" w:eastAsia="標楷體" w:hAnsi="標楷體" w:hint="eastAsia"/>
          <w:color w:val="000000" w:themeColor="text1"/>
          <w:sz w:val="28"/>
          <w:szCs w:val="28"/>
        </w:rPr>
        <w:t>。</w:t>
      </w:r>
    </w:p>
    <w:p w14:paraId="72B7ACDD" w14:textId="75B972E4" w:rsidR="00460C8C" w:rsidRPr="00AC5102" w:rsidRDefault="00460C8C" w:rsidP="00460C8C">
      <w:pPr>
        <w:pStyle w:val="Standard"/>
        <w:numPr>
          <w:ilvl w:val="0"/>
          <w:numId w:val="5"/>
        </w:numPr>
        <w:tabs>
          <w:tab w:val="left" w:pos="2816"/>
        </w:tabs>
        <w:spacing w:line="500" w:lineRule="exact"/>
        <w:ind w:left="709" w:hanging="709"/>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團體：</w:t>
      </w:r>
      <w:r w:rsidR="005B7D9F" w:rsidRPr="00AC5102">
        <w:rPr>
          <w:rFonts w:ascii="標楷體" w:eastAsia="標楷體" w:hAnsi="標楷體"/>
          <w:color w:val="000000" w:themeColor="text1"/>
          <w:sz w:val="28"/>
          <w:szCs w:val="28"/>
        </w:rPr>
        <w:t>申請本補助時已進駐於本局各青創基地之青創團隊，或於本市或中央主管機關登記設立一年以上，且正常運作之政府登記立案之人民團體，但不包含政黨。</w:t>
      </w:r>
    </w:p>
    <w:p w14:paraId="0B6F8CEE" w14:textId="77777777" w:rsidR="00460C8C" w:rsidRPr="00AC5102" w:rsidRDefault="00460C8C" w:rsidP="00460C8C">
      <w:pPr>
        <w:pStyle w:val="Standard"/>
        <w:numPr>
          <w:ilvl w:val="0"/>
          <w:numId w:val="5"/>
        </w:numPr>
        <w:tabs>
          <w:tab w:val="left" w:pos="426"/>
          <w:tab w:val="left" w:pos="2816"/>
        </w:tabs>
        <w:spacing w:line="480" w:lineRule="exact"/>
        <w:ind w:left="709" w:hanging="709"/>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個人：設籍本市之十五歲至四十歲之自然人，</w:t>
      </w:r>
      <w:r w:rsidRPr="00AC5102">
        <w:rPr>
          <w:rFonts w:ascii="標楷體" w:eastAsia="標楷體" w:hAnsi="標楷體" w:cs="標楷體" w:hint="eastAsia"/>
          <w:color w:val="000000" w:themeColor="text1"/>
          <w:sz w:val="28"/>
        </w:rPr>
        <w:t>補助項目及費用，以參與國際事務所需之必要費用為限</w:t>
      </w:r>
      <w:r w:rsidR="00EE58D3" w:rsidRPr="00AC5102">
        <w:rPr>
          <w:rFonts w:ascii="標楷體" w:eastAsia="標楷體" w:hAnsi="標楷體" w:cs="標楷體" w:hint="eastAsia"/>
          <w:color w:val="000000" w:themeColor="text1"/>
          <w:sz w:val="28"/>
        </w:rPr>
        <w:t>，未滿18歲者需檢附家長同意書</w:t>
      </w:r>
      <w:r w:rsidRPr="00AC5102">
        <w:rPr>
          <w:rFonts w:ascii="標楷體" w:eastAsia="標楷體" w:hAnsi="標楷體" w:hint="eastAsia"/>
          <w:color w:val="000000" w:themeColor="text1"/>
          <w:sz w:val="28"/>
          <w:szCs w:val="28"/>
        </w:rPr>
        <w:t>。</w:t>
      </w:r>
    </w:p>
    <w:p w14:paraId="517E36A4" w14:textId="77777777" w:rsidR="008C1B13" w:rsidRPr="00AC5102" w:rsidRDefault="008C1B13" w:rsidP="008C1B13">
      <w:pPr>
        <w:tabs>
          <w:tab w:val="left" w:pos="567"/>
        </w:tabs>
        <w:spacing w:line="480" w:lineRule="exact"/>
        <w:rPr>
          <w:rFonts w:ascii="標楷體" w:eastAsia="標楷體" w:hAnsi="標楷體"/>
          <w:color w:val="000000" w:themeColor="text1"/>
          <w:sz w:val="28"/>
          <w:szCs w:val="28"/>
        </w:rPr>
      </w:pPr>
    </w:p>
    <w:p w14:paraId="7203038C" w14:textId="77777777" w:rsidR="00EE58D3" w:rsidRPr="00AC5102" w:rsidRDefault="00EE58D3" w:rsidP="008C1B13">
      <w:pPr>
        <w:pStyle w:val="a3"/>
        <w:numPr>
          <w:ilvl w:val="0"/>
          <w:numId w:val="1"/>
        </w:numPr>
        <w:tabs>
          <w:tab w:val="left" w:pos="567"/>
        </w:tabs>
        <w:spacing w:line="480" w:lineRule="exact"/>
        <w:ind w:leftChars="0"/>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lastRenderedPageBreak/>
        <w:t>本補助申請與核銷的流程為何?</w:t>
      </w:r>
    </w:p>
    <w:p w14:paraId="78AC071E" w14:textId="77777777" w:rsidR="00EE58D3" w:rsidRPr="00AC5102" w:rsidRDefault="00EE58D3" w:rsidP="00EE58D3">
      <w:pPr>
        <w:tabs>
          <w:tab w:val="left" w:pos="567"/>
        </w:tabs>
        <w:spacing w:line="480" w:lineRule="exact"/>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Q：於公告期限內提出申請，經本局</w:t>
      </w:r>
      <w:r w:rsidRPr="00AC5102">
        <w:rPr>
          <w:rFonts w:ascii="標楷體" w:eastAsia="標楷體" w:hAnsi="標楷體" w:cs="標楷體" w:hint="eastAsia"/>
          <w:color w:val="000000" w:themeColor="text1"/>
          <w:sz w:val="28"/>
        </w:rPr>
        <w:t>審查通過後</w:t>
      </w:r>
      <w:r w:rsidRPr="00AC5102">
        <w:rPr>
          <w:rFonts w:ascii="標楷體" w:eastAsia="標楷體" w:hAnsi="標楷體" w:hint="eastAsia"/>
          <w:color w:val="000000" w:themeColor="text1"/>
          <w:sz w:val="28"/>
          <w:szCs w:val="28"/>
        </w:rPr>
        <w:t>，發給核定函。活動結束後一個月內辦理核銷，核銷結束後，將核銷所附憑證寄回給申請人。</w:t>
      </w:r>
    </w:p>
    <w:p w14:paraId="7A9A1470" w14:textId="77777777" w:rsidR="00EE58D3" w:rsidRPr="00AC5102" w:rsidRDefault="00EE58D3" w:rsidP="00EE58D3">
      <w:pPr>
        <w:tabs>
          <w:tab w:val="left" w:pos="567"/>
        </w:tabs>
        <w:spacing w:line="480" w:lineRule="exact"/>
        <w:rPr>
          <w:rFonts w:ascii="標楷體" w:eastAsia="標楷體" w:hAnsi="標楷體"/>
          <w:color w:val="000000" w:themeColor="text1"/>
          <w:sz w:val="28"/>
          <w:szCs w:val="28"/>
        </w:rPr>
      </w:pPr>
    </w:p>
    <w:p w14:paraId="040F0759" w14:textId="77777777" w:rsidR="003506DC" w:rsidRPr="00AC5102" w:rsidRDefault="003506DC" w:rsidP="008C1B13">
      <w:pPr>
        <w:pStyle w:val="a3"/>
        <w:numPr>
          <w:ilvl w:val="0"/>
          <w:numId w:val="1"/>
        </w:numPr>
        <w:tabs>
          <w:tab w:val="left" w:pos="567"/>
        </w:tabs>
        <w:spacing w:line="480" w:lineRule="exact"/>
        <w:ind w:leftChars="0"/>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本補助申請的方式為何?</w:t>
      </w:r>
    </w:p>
    <w:p w14:paraId="4F99A225" w14:textId="77777777" w:rsidR="003506DC" w:rsidRPr="00AC5102" w:rsidRDefault="003506DC" w:rsidP="003506DC">
      <w:pPr>
        <w:tabs>
          <w:tab w:val="left" w:pos="567"/>
        </w:tabs>
        <w:spacing w:line="480" w:lineRule="exact"/>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Q：</w:t>
      </w:r>
    </w:p>
    <w:p w14:paraId="53EE43DA" w14:textId="77777777" w:rsidR="009B246C" w:rsidRPr="00AC5102" w:rsidRDefault="00FA51B4" w:rsidP="003506DC">
      <w:pPr>
        <w:pStyle w:val="a3"/>
        <w:numPr>
          <w:ilvl w:val="0"/>
          <w:numId w:val="23"/>
        </w:numPr>
        <w:tabs>
          <w:tab w:val="left" w:pos="567"/>
        </w:tabs>
        <w:spacing w:line="480" w:lineRule="exact"/>
        <w:ind w:leftChars="0"/>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電子郵件</w:t>
      </w:r>
      <w:r w:rsidR="003506DC" w:rsidRPr="00AC5102">
        <w:rPr>
          <w:rFonts w:ascii="標楷體" w:eastAsia="標楷體" w:hAnsi="標楷體" w:hint="eastAsia"/>
          <w:color w:val="000000" w:themeColor="text1"/>
          <w:sz w:val="28"/>
          <w:szCs w:val="28"/>
        </w:rPr>
        <w:t>：</w:t>
      </w:r>
    </w:p>
    <w:p w14:paraId="76ADD6F0" w14:textId="77777777" w:rsidR="00FA51B4" w:rsidRPr="00AC5102" w:rsidRDefault="009B246C" w:rsidP="009B246C">
      <w:pPr>
        <w:pStyle w:val="a3"/>
        <w:numPr>
          <w:ilvl w:val="0"/>
          <w:numId w:val="34"/>
        </w:numPr>
        <w:tabs>
          <w:tab w:val="left" w:pos="567"/>
        </w:tabs>
        <w:spacing w:line="480" w:lineRule="exact"/>
        <w:ind w:leftChars="0"/>
        <w:rPr>
          <w:rStyle w:val="a8"/>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多元文化、國際事務：</w:t>
      </w:r>
      <w:hyperlink r:id="rId7" w:history="1">
        <w:r w:rsidR="003506DC" w:rsidRPr="00AC5102">
          <w:rPr>
            <w:rStyle w:val="a8"/>
            <w:rFonts w:ascii="標楷體" w:eastAsia="標楷體" w:hAnsi="標楷體"/>
            <w:color w:val="000000" w:themeColor="text1"/>
            <w:sz w:val="28"/>
            <w:szCs w:val="28"/>
            <w:u w:val="none"/>
          </w:rPr>
          <w:t>youth01@ntpc.gov.tw</w:t>
        </w:r>
      </w:hyperlink>
    </w:p>
    <w:p w14:paraId="061B9FBD" w14:textId="66893C61" w:rsidR="009B246C" w:rsidRPr="00AC5102" w:rsidRDefault="009B246C" w:rsidP="009B246C">
      <w:pPr>
        <w:pStyle w:val="a3"/>
        <w:numPr>
          <w:ilvl w:val="0"/>
          <w:numId w:val="34"/>
        </w:numPr>
        <w:tabs>
          <w:tab w:val="left" w:pos="567"/>
        </w:tabs>
        <w:spacing w:line="480" w:lineRule="exact"/>
        <w:ind w:leftChars="0"/>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職涯發展：</w:t>
      </w:r>
      <w:r w:rsidR="00E614D1" w:rsidRPr="00AC5102">
        <w:rPr>
          <w:rFonts w:ascii="標楷體" w:eastAsia="標楷體" w:hAnsi="標楷體" w:hint="eastAsia"/>
          <w:color w:val="000000" w:themeColor="text1"/>
          <w:sz w:val="28"/>
          <w:szCs w:val="28"/>
        </w:rPr>
        <w:t>youth02</w:t>
      </w:r>
      <w:r w:rsidRPr="00AC5102">
        <w:rPr>
          <w:rFonts w:ascii="標楷體" w:eastAsia="標楷體" w:hAnsi="標楷體" w:hint="eastAsia"/>
          <w:color w:val="000000" w:themeColor="text1"/>
          <w:sz w:val="28"/>
          <w:szCs w:val="28"/>
        </w:rPr>
        <w:t>@</w:t>
      </w:r>
      <w:r w:rsidRPr="00AC5102">
        <w:rPr>
          <w:rFonts w:ascii="標楷體" w:eastAsia="標楷體" w:hAnsi="標楷體"/>
          <w:color w:val="000000" w:themeColor="text1"/>
          <w:sz w:val="28"/>
          <w:szCs w:val="28"/>
        </w:rPr>
        <w:t>ntpc.gov.tw</w:t>
      </w:r>
    </w:p>
    <w:p w14:paraId="6CCBD486" w14:textId="77777777" w:rsidR="003506DC" w:rsidRPr="00AC5102" w:rsidRDefault="003506DC" w:rsidP="003506DC">
      <w:pPr>
        <w:pStyle w:val="a3"/>
        <w:numPr>
          <w:ilvl w:val="0"/>
          <w:numId w:val="23"/>
        </w:numPr>
        <w:tabs>
          <w:tab w:val="left" w:pos="567"/>
        </w:tabs>
        <w:spacing w:line="480" w:lineRule="exact"/>
        <w:ind w:leftChars="0"/>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郵寄至新北市板橋區中山路</w:t>
      </w:r>
      <w:r w:rsidRPr="00AC5102">
        <w:rPr>
          <w:rFonts w:ascii="標楷體" w:eastAsia="標楷體" w:hAnsi="標楷體"/>
          <w:color w:val="000000" w:themeColor="text1"/>
          <w:sz w:val="28"/>
          <w:szCs w:val="28"/>
        </w:rPr>
        <w:t>1</w:t>
      </w:r>
      <w:r w:rsidRPr="00AC5102">
        <w:rPr>
          <w:rFonts w:ascii="標楷體" w:eastAsia="標楷體" w:hAnsi="標楷體" w:hint="eastAsia"/>
          <w:color w:val="000000" w:themeColor="text1"/>
          <w:sz w:val="28"/>
          <w:szCs w:val="28"/>
        </w:rPr>
        <w:t>段</w:t>
      </w:r>
      <w:r w:rsidRPr="00AC5102">
        <w:rPr>
          <w:rFonts w:ascii="標楷體" w:eastAsia="標楷體" w:hAnsi="標楷體"/>
          <w:color w:val="000000" w:themeColor="text1"/>
          <w:sz w:val="28"/>
          <w:szCs w:val="28"/>
        </w:rPr>
        <w:t>166</w:t>
      </w:r>
      <w:r w:rsidRPr="00AC5102">
        <w:rPr>
          <w:rFonts w:ascii="標楷體" w:eastAsia="標楷體" w:hAnsi="標楷體" w:hint="eastAsia"/>
          <w:color w:val="000000" w:themeColor="text1"/>
          <w:sz w:val="28"/>
          <w:szCs w:val="28"/>
        </w:rPr>
        <w:t>號</w:t>
      </w:r>
      <w:r w:rsidRPr="00AC5102">
        <w:rPr>
          <w:rFonts w:ascii="標楷體" w:eastAsia="標楷體" w:hAnsi="標楷體"/>
          <w:color w:val="000000" w:themeColor="text1"/>
          <w:sz w:val="28"/>
          <w:szCs w:val="28"/>
        </w:rPr>
        <w:t>3</w:t>
      </w:r>
      <w:r w:rsidRPr="00AC5102">
        <w:rPr>
          <w:rFonts w:ascii="標楷體" w:eastAsia="標楷體" w:hAnsi="標楷體" w:hint="eastAsia"/>
          <w:color w:val="000000" w:themeColor="text1"/>
          <w:sz w:val="28"/>
          <w:szCs w:val="28"/>
        </w:rPr>
        <w:t>樓 青年局收</w:t>
      </w:r>
      <w:r w:rsidRPr="00AC5102">
        <w:rPr>
          <w:rFonts w:ascii="標楷體" w:eastAsia="標楷體" w:hAnsi="標楷體"/>
          <w:color w:val="000000" w:themeColor="text1"/>
          <w:sz w:val="28"/>
          <w:szCs w:val="28"/>
        </w:rPr>
        <w:t>—</w:t>
      </w:r>
      <w:r w:rsidRPr="00AC5102">
        <w:rPr>
          <w:rFonts w:ascii="標楷體" w:eastAsia="標楷體" w:hAnsi="標楷體" w:hint="eastAsia"/>
          <w:color w:val="000000" w:themeColor="text1"/>
          <w:sz w:val="28"/>
          <w:szCs w:val="28"/>
        </w:rPr>
        <w:t>並註明申請青年綜合發展補助</w:t>
      </w:r>
      <w:r w:rsidR="00496C1A" w:rsidRPr="00AC5102">
        <w:rPr>
          <w:rFonts w:ascii="標楷體" w:eastAsia="標楷體" w:hAnsi="標楷體" w:hint="eastAsia"/>
          <w:color w:val="000000" w:themeColor="text1"/>
          <w:sz w:val="28"/>
          <w:szCs w:val="28"/>
        </w:rPr>
        <w:t>－多元文化/國際事務/職涯發展</w:t>
      </w:r>
      <w:r w:rsidR="008D52E0" w:rsidRPr="00AC5102">
        <w:rPr>
          <w:rFonts w:ascii="標楷體" w:eastAsia="標楷體" w:hAnsi="標楷體" w:hint="eastAsia"/>
          <w:color w:val="000000" w:themeColor="text1"/>
          <w:sz w:val="28"/>
          <w:szCs w:val="28"/>
        </w:rPr>
        <w:t>。</w:t>
      </w:r>
    </w:p>
    <w:p w14:paraId="62A501BA" w14:textId="77777777" w:rsidR="003506DC" w:rsidRPr="00AC5102" w:rsidRDefault="003506DC" w:rsidP="003506DC">
      <w:pPr>
        <w:pStyle w:val="a3"/>
        <w:numPr>
          <w:ilvl w:val="0"/>
          <w:numId w:val="23"/>
        </w:numPr>
        <w:tabs>
          <w:tab w:val="left" w:pos="567"/>
        </w:tabs>
        <w:spacing w:line="480" w:lineRule="exact"/>
        <w:ind w:leftChars="0"/>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親洽本局辦理。</w:t>
      </w:r>
    </w:p>
    <w:p w14:paraId="6F402FE2" w14:textId="77777777" w:rsidR="008D52E0" w:rsidRPr="00AC5102" w:rsidRDefault="003506DC" w:rsidP="008D52E0">
      <w:pPr>
        <w:pStyle w:val="a3"/>
        <w:numPr>
          <w:ilvl w:val="0"/>
          <w:numId w:val="23"/>
        </w:numPr>
        <w:tabs>
          <w:tab w:val="left" w:pos="567"/>
        </w:tabs>
        <w:spacing w:line="480" w:lineRule="exact"/>
        <w:ind w:leftChars="0" w:left="567" w:hanging="567"/>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洽詢電話</w:t>
      </w:r>
      <w:r w:rsidR="008D52E0" w:rsidRPr="00AC5102">
        <w:rPr>
          <w:rFonts w:ascii="標楷體" w:eastAsia="標楷體" w:hAnsi="標楷體" w:hint="eastAsia"/>
          <w:color w:val="000000" w:themeColor="text1"/>
          <w:sz w:val="28"/>
          <w:szCs w:val="28"/>
        </w:rPr>
        <w:t>：</w:t>
      </w:r>
    </w:p>
    <w:p w14:paraId="0C79DFD9" w14:textId="6D8B972D" w:rsidR="008D52E0" w:rsidRPr="00AC5102" w:rsidRDefault="00966B3F" w:rsidP="00946838">
      <w:pPr>
        <w:pStyle w:val="a3"/>
        <w:numPr>
          <w:ilvl w:val="0"/>
          <w:numId w:val="24"/>
        </w:numPr>
        <w:tabs>
          <w:tab w:val="left" w:pos="567"/>
        </w:tabs>
        <w:spacing w:line="480" w:lineRule="exact"/>
        <w:ind w:leftChars="0"/>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多元文化、國際</w:t>
      </w:r>
      <w:r w:rsidR="008D52E0" w:rsidRPr="00AC5102">
        <w:rPr>
          <w:rFonts w:ascii="標楷體" w:eastAsia="標楷體" w:hAnsi="標楷體" w:hint="eastAsia"/>
          <w:color w:val="000000" w:themeColor="text1"/>
          <w:sz w:val="28"/>
          <w:szCs w:val="28"/>
        </w:rPr>
        <w:t>事務：</w:t>
      </w:r>
      <w:r w:rsidR="00946838" w:rsidRPr="00AC5102">
        <w:rPr>
          <w:rFonts w:ascii="標楷體" w:eastAsia="標楷體" w:hAnsi="標楷體"/>
          <w:color w:val="000000" w:themeColor="text1"/>
          <w:sz w:val="28"/>
          <w:szCs w:val="28"/>
        </w:rPr>
        <w:t>02-2957-8510</w:t>
      </w:r>
      <w:r w:rsidR="008D52E0" w:rsidRPr="00AC5102">
        <w:rPr>
          <w:rFonts w:ascii="標楷體" w:eastAsia="標楷體" w:hAnsi="標楷體" w:hint="eastAsia"/>
          <w:color w:val="000000" w:themeColor="text1"/>
          <w:sz w:val="28"/>
          <w:szCs w:val="28"/>
        </w:rPr>
        <w:t>分機</w:t>
      </w:r>
      <w:r w:rsidR="008D52E0" w:rsidRPr="00AC5102">
        <w:rPr>
          <w:rFonts w:ascii="標楷體" w:eastAsia="標楷體" w:hAnsi="標楷體"/>
          <w:color w:val="000000" w:themeColor="text1"/>
          <w:sz w:val="28"/>
          <w:szCs w:val="28"/>
        </w:rPr>
        <w:t>1</w:t>
      </w:r>
      <w:r w:rsidR="007F38E1" w:rsidRPr="00AC5102">
        <w:rPr>
          <w:rFonts w:ascii="標楷體" w:eastAsia="標楷體" w:hAnsi="標楷體" w:hint="eastAsia"/>
          <w:color w:val="000000" w:themeColor="text1"/>
          <w:sz w:val="28"/>
          <w:szCs w:val="28"/>
        </w:rPr>
        <w:t>0</w:t>
      </w:r>
      <w:r w:rsidR="001818D8" w:rsidRPr="00AC5102">
        <w:rPr>
          <w:rFonts w:ascii="標楷體" w:eastAsia="標楷體" w:hAnsi="標楷體" w:hint="eastAsia"/>
          <w:color w:val="000000" w:themeColor="text1"/>
          <w:sz w:val="28"/>
          <w:szCs w:val="28"/>
        </w:rPr>
        <w:t>2</w:t>
      </w:r>
      <w:r w:rsidR="007F38E1" w:rsidRPr="00AC5102">
        <w:rPr>
          <w:rFonts w:ascii="標楷體" w:eastAsia="標楷體" w:hAnsi="標楷體" w:hint="eastAsia"/>
          <w:color w:val="000000" w:themeColor="text1"/>
          <w:sz w:val="28"/>
          <w:szCs w:val="28"/>
        </w:rPr>
        <w:t>黃小姐</w:t>
      </w:r>
      <w:r w:rsidR="008D52E0" w:rsidRPr="00AC5102">
        <w:rPr>
          <w:rFonts w:ascii="標楷體" w:eastAsia="標楷體" w:hAnsi="標楷體" w:hint="eastAsia"/>
          <w:color w:val="000000" w:themeColor="text1"/>
          <w:sz w:val="28"/>
          <w:szCs w:val="28"/>
        </w:rPr>
        <w:t>。</w:t>
      </w:r>
    </w:p>
    <w:p w14:paraId="3A8D4D4B" w14:textId="77777777" w:rsidR="003506DC" w:rsidRPr="00AC5102" w:rsidRDefault="008D52E0" w:rsidP="008D52E0">
      <w:pPr>
        <w:pStyle w:val="a3"/>
        <w:numPr>
          <w:ilvl w:val="0"/>
          <w:numId w:val="24"/>
        </w:numPr>
        <w:tabs>
          <w:tab w:val="left" w:pos="567"/>
        </w:tabs>
        <w:spacing w:line="480" w:lineRule="exact"/>
        <w:ind w:leftChars="0"/>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職涯發展：</w:t>
      </w:r>
      <w:r w:rsidR="00946838" w:rsidRPr="00AC5102">
        <w:rPr>
          <w:rFonts w:ascii="標楷體" w:eastAsia="標楷體" w:hAnsi="標楷體" w:hint="eastAsia"/>
          <w:color w:val="000000" w:themeColor="text1"/>
          <w:sz w:val="28"/>
          <w:szCs w:val="28"/>
        </w:rPr>
        <w:t>02-2272-1540</w:t>
      </w:r>
      <w:r w:rsidRPr="00AC5102">
        <w:rPr>
          <w:rFonts w:ascii="標楷體" w:eastAsia="標楷體" w:hAnsi="標楷體" w:hint="eastAsia"/>
          <w:color w:val="000000" w:themeColor="text1"/>
          <w:sz w:val="28"/>
          <w:szCs w:val="28"/>
        </w:rPr>
        <w:t>分機</w:t>
      </w:r>
      <w:r w:rsidR="00946838" w:rsidRPr="00AC5102">
        <w:rPr>
          <w:rFonts w:ascii="標楷體" w:eastAsia="標楷體" w:hAnsi="標楷體" w:hint="eastAsia"/>
          <w:color w:val="000000" w:themeColor="text1"/>
          <w:sz w:val="28"/>
          <w:szCs w:val="28"/>
        </w:rPr>
        <w:t>2105</w:t>
      </w:r>
      <w:r w:rsidR="00966B3F" w:rsidRPr="00AC5102">
        <w:rPr>
          <w:rFonts w:ascii="標楷體" w:eastAsia="標楷體" w:hAnsi="標楷體" w:hint="eastAsia"/>
          <w:color w:val="000000" w:themeColor="text1"/>
          <w:sz w:val="28"/>
          <w:szCs w:val="28"/>
        </w:rPr>
        <w:t>江小姐。</w:t>
      </w:r>
    </w:p>
    <w:p w14:paraId="59DAF855" w14:textId="77777777" w:rsidR="003506DC" w:rsidRPr="00AC5102" w:rsidRDefault="003506DC" w:rsidP="003506DC">
      <w:pPr>
        <w:tabs>
          <w:tab w:val="left" w:pos="567"/>
        </w:tabs>
        <w:spacing w:line="480" w:lineRule="exact"/>
        <w:rPr>
          <w:rFonts w:ascii="標楷體" w:eastAsia="標楷體" w:hAnsi="標楷體"/>
          <w:color w:val="000000" w:themeColor="text1"/>
          <w:sz w:val="28"/>
          <w:szCs w:val="28"/>
        </w:rPr>
      </w:pPr>
    </w:p>
    <w:p w14:paraId="4075B6A9" w14:textId="77777777" w:rsidR="00377579" w:rsidRPr="00AC5102" w:rsidRDefault="00560810" w:rsidP="008C1B13">
      <w:pPr>
        <w:pStyle w:val="a3"/>
        <w:numPr>
          <w:ilvl w:val="0"/>
          <w:numId w:val="1"/>
        </w:numPr>
        <w:tabs>
          <w:tab w:val="left" w:pos="567"/>
        </w:tabs>
        <w:spacing w:line="480" w:lineRule="exact"/>
        <w:ind w:leftChars="0"/>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本補助申請的文件有哪些?</w:t>
      </w:r>
    </w:p>
    <w:p w14:paraId="7EED4CCE" w14:textId="77777777" w:rsidR="00477F41" w:rsidRPr="00AC5102" w:rsidRDefault="008C1B13" w:rsidP="008C1B13">
      <w:pPr>
        <w:tabs>
          <w:tab w:val="left" w:pos="567"/>
        </w:tabs>
        <w:spacing w:line="480" w:lineRule="exact"/>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Q：</w:t>
      </w:r>
    </w:p>
    <w:p w14:paraId="70A86BC0" w14:textId="77777777" w:rsidR="008C1B13" w:rsidRPr="00AC5102" w:rsidRDefault="00477F41" w:rsidP="008C1B13">
      <w:pPr>
        <w:tabs>
          <w:tab w:val="left" w:pos="567"/>
        </w:tabs>
        <w:spacing w:line="480" w:lineRule="exact"/>
        <w:rPr>
          <w:rFonts w:ascii="標楷體" w:eastAsia="標楷體" w:hAnsi="標楷體"/>
          <w:color w:val="000000" w:themeColor="text1"/>
          <w:sz w:val="28"/>
          <w:szCs w:val="28"/>
        </w:rPr>
      </w:pPr>
      <w:r w:rsidRPr="00AC5102">
        <w:rPr>
          <w:rFonts w:ascii="標楷體" w:eastAsia="標楷體" w:hAnsi="標楷體" w:cs="標楷體" w:hint="eastAsia"/>
          <w:color w:val="000000" w:themeColor="text1"/>
          <w:sz w:val="28"/>
        </w:rPr>
        <w:t>應於公告申請期限內檢附下列文件提出申請</w:t>
      </w:r>
      <w:r w:rsidR="00AB324C" w:rsidRPr="00AC5102">
        <w:rPr>
          <w:rFonts w:ascii="標楷體" w:eastAsia="標楷體" w:hAnsi="標楷體" w:cs="標楷體" w:hint="eastAsia"/>
          <w:color w:val="000000" w:themeColor="text1"/>
          <w:sz w:val="28"/>
        </w:rPr>
        <w:t>，文件資料不予退還</w:t>
      </w:r>
      <w:r w:rsidRPr="00AC5102">
        <w:rPr>
          <w:rFonts w:ascii="標楷體" w:eastAsia="標楷體" w:hAnsi="標楷體" w:cs="標楷體" w:hint="eastAsia"/>
          <w:color w:val="000000" w:themeColor="text1"/>
          <w:sz w:val="28"/>
        </w:rPr>
        <w:t>：</w:t>
      </w:r>
    </w:p>
    <w:p w14:paraId="083A9AC4" w14:textId="77777777" w:rsidR="00477F41" w:rsidRPr="00AC5102" w:rsidRDefault="00477F41" w:rsidP="00477F41">
      <w:pPr>
        <w:pStyle w:val="Standard"/>
        <w:numPr>
          <w:ilvl w:val="0"/>
          <w:numId w:val="6"/>
        </w:numPr>
        <w:tabs>
          <w:tab w:val="left" w:pos="2816"/>
        </w:tabs>
        <w:spacing w:line="500" w:lineRule="exact"/>
        <w:ind w:left="709" w:hanging="709"/>
        <w:rPr>
          <w:rFonts w:ascii="標楷體" w:eastAsia="標楷體" w:hAnsi="標楷體" w:cs="標楷體"/>
          <w:color w:val="000000" w:themeColor="text1"/>
          <w:sz w:val="28"/>
        </w:rPr>
      </w:pPr>
      <w:r w:rsidRPr="00AC5102">
        <w:rPr>
          <w:rFonts w:ascii="標楷體" w:eastAsia="標楷體" w:hAnsi="標楷體" w:cs="標楷體" w:hint="eastAsia"/>
          <w:color w:val="000000" w:themeColor="text1"/>
          <w:sz w:val="28"/>
        </w:rPr>
        <w:t>申請書(表一)。</w:t>
      </w:r>
    </w:p>
    <w:p w14:paraId="4B5007FA" w14:textId="77777777" w:rsidR="00477F41" w:rsidRPr="00AC5102" w:rsidRDefault="00477F41" w:rsidP="00477F41">
      <w:pPr>
        <w:pStyle w:val="Standard"/>
        <w:numPr>
          <w:ilvl w:val="0"/>
          <w:numId w:val="6"/>
        </w:numPr>
        <w:tabs>
          <w:tab w:val="left" w:pos="2816"/>
        </w:tabs>
        <w:spacing w:line="500" w:lineRule="exact"/>
        <w:ind w:left="709" w:hanging="709"/>
        <w:rPr>
          <w:rFonts w:ascii="標楷體" w:eastAsia="標楷體" w:hAnsi="標楷體" w:cs="標楷體"/>
          <w:color w:val="000000" w:themeColor="text1"/>
          <w:sz w:val="28"/>
        </w:rPr>
      </w:pPr>
      <w:r w:rsidRPr="00AC5102">
        <w:rPr>
          <w:rFonts w:ascii="標楷體" w:eastAsia="標楷體" w:hAnsi="標楷體" w:cs="標楷體" w:hint="eastAsia"/>
          <w:color w:val="000000" w:themeColor="text1"/>
          <w:sz w:val="28"/>
        </w:rPr>
        <w:t>計畫書(表二)。</w:t>
      </w:r>
      <w:r w:rsidR="00B0637B" w:rsidRPr="00AC5102">
        <w:rPr>
          <w:rFonts w:ascii="標楷體" w:eastAsia="標楷體" w:hAnsi="標楷體" w:cs="標楷體" w:hint="eastAsia"/>
          <w:color w:val="000000" w:themeColor="text1"/>
          <w:sz w:val="28"/>
        </w:rPr>
        <w:t>計畫書內容，應包括下列事項：</w:t>
      </w:r>
    </w:p>
    <w:p w14:paraId="584ED331" w14:textId="77777777" w:rsidR="00477F41" w:rsidRPr="00AC5102" w:rsidRDefault="00477F41" w:rsidP="00477F41">
      <w:pPr>
        <w:pStyle w:val="Standard"/>
        <w:numPr>
          <w:ilvl w:val="0"/>
          <w:numId w:val="8"/>
        </w:numPr>
        <w:tabs>
          <w:tab w:val="left" w:pos="1560"/>
          <w:tab w:val="left" w:pos="1701"/>
        </w:tabs>
        <w:spacing w:line="500" w:lineRule="exact"/>
        <w:rPr>
          <w:rFonts w:ascii="標楷體" w:eastAsia="標楷體" w:hAnsi="標楷體" w:cs="標楷體"/>
          <w:color w:val="000000" w:themeColor="text1"/>
          <w:sz w:val="28"/>
        </w:rPr>
      </w:pPr>
      <w:r w:rsidRPr="00AC5102">
        <w:rPr>
          <w:rFonts w:ascii="標楷體" w:eastAsia="標楷體" w:hAnsi="標楷體" w:cs="標楷體" w:hint="eastAsia"/>
          <w:color w:val="000000" w:themeColor="text1"/>
          <w:sz w:val="28"/>
        </w:rPr>
        <w:t>計畫目標及預期效益等</w:t>
      </w:r>
      <w:r w:rsidR="0010437D" w:rsidRPr="00AC5102">
        <w:rPr>
          <w:rFonts w:ascii="標楷體" w:eastAsia="標楷體" w:hAnsi="標楷體" w:cs="標楷體" w:hint="eastAsia"/>
          <w:color w:val="000000" w:themeColor="text1"/>
          <w:sz w:val="28"/>
        </w:rPr>
        <w:t>，若為公益</w:t>
      </w:r>
      <w:r w:rsidR="00B40118" w:rsidRPr="00AC5102">
        <w:rPr>
          <w:rFonts w:ascii="標楷體" w:eastAsia="標楷體" w:hAnsi="標楷體" w:cs="標楷體" w:hint="eastAsia"/>
          <w:color w:val="000000" w:themeColor="text1"/>
          <w:sz w:val="28"/>
        </w:rPr>
        <w:t>及志願服務</w:t>
      </w:r>
      <w:r w:rsidR="0010437D" w:rsidRPr="00AC5102">
        <w:rPr>
          <w:rFonts w:ascii="標楷體" w:eastAsia="標楷體" w:hAnsi="標楷體" w:cs="標楷體" w:hint="eastAsia"/>
          <w:color w:val="000000" w:themeColor="text1"/>
          <w:sz w:val="28"/>
        </w:rPr>
        <w:t>性質或</w:t>
      </w:r>
      <w:r w:rsidR="00B40118" w:rsidRPr="00AC5102">
        <w:rPr>
          <w:rFonts w:ascii="標楷體" w:eastAsia="標楷體" w:hAnsi="標楷體" w:cs="標楷體" w:hint="eastAsia"/>
          <w:color w:val="000000" w:themeColor="text1"/>
          <w:sz w:val="28"/>
        </w:rPr>
        <w:t>以</w:t>
      </w:r>
      <w:r w:rsidR="0010437D" w:rsidRPr="00AC5102">
        <w:rPr>
          <w:rFonts w:ascii="標楷體" w:eastAsia="標楷體" w:hAnsi="標楷體" w:cs="標楷體" w:hint="eastAsia"/>
          <w:color w:val="000000" w:themeColor="text1"/>
          <w:sz w:val="28"/>
        </w:rPr>
        <w:t>弱勢族群</w:t>
      </w:r>
      <w:r w:rsidR="00EB31C5" w:rsidRPr="00AC5102">
        <w:rPr>
          <w:rFonts w:ascii="標楷體" w:eastAsia="標楷體" w:hAnsi="標楷體" w:cs="標楷體" w:hint="eastAsia"/>
          <w:color w:val="000000" w:themeColor="text1"/>
          <w:sz w:val="28"/>
        </w:rPr>
        <w:t>等</w:t>
      </w:r>
      <w:r w:rsidR="0010437D" w:rsidRPr="00AC5102">
        <w:rPr>
          <w:rFonts w:ascii="標楷體" w:eastAsia="標楷體" w:hAnsi="標楷體" w:cs="標楷體" w:hint="eastAsia"/>
          <w:color w:val="000000" w:themeColor="text1"/>
          <w:sz w:val="28"/>
        </w:rPr>
        <w:t>為對象應加以說明</w:t>
      </w:r>
      <w:r w:rsidRPr="00AC5102">
        <w:rPr>
          <w:rFonts w:ascii="標楷體" w:eastAsia="標楷體" w:hAnsi="標楷體" w:cs="標楷體" w:hint="eastAsia"/>
          <w:color w:val="000000" w:themeColor="text1"/>
          <w:sz w:val="28"/>
        </w:rPr>
        <w:t>。</w:t>
      </w:r>
    </w:p>
    <w:p w14:paraId="6308E2AE" w14:textId="77777777" w:rsidR="00477F41" w:rsidRPr="00AC5102" w:rsidRDefault="00477F41" w:rsidP="00477F41">
      <w:pPr>
        <w:pStyle w:val="Standard"/>
        <w:numPr>
          <w:ilvl w:val="0"/>
          <w:numId w:val="8"/>
        </w:numPr>
        <w:tabs>
          <w:tab w:val="left" w:pos="1560"/>
          <w:tab w:val="left" w:pos="1701"/>
        </w:tabs>
        <w:spacing w:line="500" w:lineRule="exact"/>
        <w:rPr>
          <w:rFonts w:ascii="標楷體" w:eastAsia="標楷體" w:hAnsi="標楷體" w:cs="標楷體"/>
          <w:color w:val="000000" w:themeColor="text1"/>
          <w:sz w:val="28"/>
        </w:rPr>
      </w:pPr>
      <w:r w:rsidRPr="00AC5102">
        <w:rPr>
          <w:rFonts w:ascii="標楷體" w:eastAsia="標楷體" w:hAnsi="標楷體" w:cs="標楷體" w:hint="eastAsia"/>
          <w:color w:val="000000" w:themeColor="text1"/>
          <w:sz w:val="28"/>
        </w:rPr>
        <w:t>活動地點、日期、執行方式、服務對象及人數等。</w:t>
      </w:r>
    </w:p>
    <w:p w14:paraId="66ED0BEB" w14:textId="77777777" w:rsidR="00477F41" w:rsidRPr="00AC5102" w:rsidRDefault="00477F41" w:rsidP="00477F41">
      <w:pPr>
        <w:pStyle w:val="Standard"/>
        <w:numPr>
          <w:ilvl w:val="0"/>
          <w:numId w:val="8"/>
        </w:numPr>
        <w:tabs>
          <w:tab w:val="left" w:pos="1560"/>
          <w:tab w:val="left" w:pos="1701"/>
        </w:tabs>
        <w:spacing w:line="500" w:lineRule="exact"/>
        <w:rPr>
          <w:rFonts w:ascii="標楷體" w:eastAsia="標楷體" w:hAnsi="標楷體" w:cs="標楷體"/>
          <w:color w:val="000000" w:themeColor="text1"/>
          <w:sz w:val="28"/>
        </w:rPr>
      </w:pPr>
      <w:r w:rsidRPr="00AC5102">
        <w:rPr>
          <w:rFonts w:ascii="標楷體" w:eastAsia="標楷體" w:hAnsi="標楷體" w:cs="標楷體" w:hint="eastAsia"/>
          <w:color w:val="000000" w:themeColor="text1"/>
          <w:sz w:val="28"/>
        </w:rPr>
        <w:t>計畫總經費、經費概估及分攤等</w:t>
      </w:r>
      <w:r w:rsidR="0010437D" w:rsidRPr="00AC5102">
        <w:rPr>
          <w:rFonts w:ascii="標楷體" w:eastAsia="標楷體" w:hAnsi="標楷體" w:cs="標楷體" w:hint="eastAsia"/>
          <w:color w:val="000000" w:themeColor="text1"/>
          <w:sz w:val="28"/>
        </w:rPr>
        <w:t>，應與表一申請書中之補助基本資料一致</w:t>
      </w:r>
      <w:r w:rsidRPr="00AC5102">
        <w:rPr>
          <w:rFonts w:ascii="標楷體" w:eastAsia="標楷體" w:hAnsi="標楷體" w:cs="標楷體" w:hint="eastAsia"/>
          <w:color w:val="000000" w:themeColor="text1"/>
          <w:sz w:val="28"/>
        </w:rPr>
        <w:t>。</w:t>
      </w:r>
    </w:p>
    <w:p w14:paraId="2EEF26FD" w14:textId="77777777" w:rsidR="00477F41" w:rsidRPr="00AC5102" w:rsidRDefault="00477F41" w:rsidP="00477F41">
      <w:pPr>
        <w:pStyle w:val="Standard"/>
        <w:numPr>
          <w:ilvl w:val="0"/>
          <w:numId w:val="8"/>
        </w:numPr>
        <w:tabs>
          <w:tab w:val="left" w:pos="1560"/>
          <w:tab w:val="left" w:pos="1701"/>
        </w:tabs>
        <w:spacing w:line="500" w:lineRule="exact"/>
        <w:rPr>
          <w:rFonts w:ascii="標楷體" w:eastAsia="標楷體" w:hAnsi="標楷體" w:cs="標楷體"/>
          <w:color w:val="000000" w:themeColor="text1"/>
          <w:sz w:val="28"/>
        </w:rPr>
      </w:pPr>
      <w:r w:rsidRPr="00AC5102">
        <w:rPr>
          <w:rFonts w:ascii="標楷體" w:eastAsia="標楷體" w:hAnsi="標楷體" w:cs="標楷體" w:hint="eastAsia"/>
          <w:color w:val="000000" w:themeColor="text1"/>
          <w:sz w:val="28"/>
        </w:rPr>
        <w:t>其他經本局指定應敘明之事項</w:t>
      </w:r>
      <w:r w:rsidR="00B0637B" w:rsidRPr="00AC5102">
        <w:rPr>
          <w:rFonts w:ascii="標楷體" w:eastAsia="標楷體" w:hAnsi="標楷體" w:cs="標楷體" w:hint="eastAsia"/>
          <w:color w:val="000000" w:themeColor="text1"/>
          <w:sz w:val="28"/>
        </w:rPr>
        <w:t>，如辦理單位</w:t>
      </w:r>
      <w:r w:rsidR="00B40118" w:rsidRPr="00AC5102">
        <w:rPr>
          <w:rFonts w:ascii="標楷體" w:eastAsia="標楷體" w:hAnsi="標楷體" w:cs="標楷體" w:hint="eastAsia"/>
          <w:color w:val="000000" w:themeColor="text1"/>
          <w:sz w:val="28"/>
        </w:rPr>
        <w:t>(若有多團體</w:t>
      </w:r>
      <w:r w:rsidR="00AB324C" w:rsidRPr="00AC5102">
        <w:rPr>
          <w:rFonts w:ascii="標楷體" w:eastAsia="標楷體" w:hAnsi="標楷體" w:cs="標楷體" w:hint="eastAsia"/>
          <w:color w:val="000000" w:themeColor="text1"/>
          <w:sz w:val="28"/>
        </w:rPr>
        <w:t>/學校合辦，均應敘明</w:t>
      </w:r>
      <w:r w:rsidR="00B40118" w:rsidRPr="00AC5102">
        <w:rPr>
          <w:rFonts w:ascii="標楷體" w:eastAsia="標楷體" w:hAnsi="標楷體" w:cs="標楷體" w:hint="eastAsia"/>
          <w:color w:val="000000" w:themeColor="text1"/>
          <w:sz w:val="28"/>
        </w:rPr>
        <w:t>)</w:t>
      </w:r>
      <w:r w:rsidR="00B0637B" w:rsidRPr="00AC5102">
        <w:rPr>
          <w:rFonts w:ascii="標楷體" w:eastAsia="標楷體" w:hAnsi="標楷體" w:cs="標楷體" w:hint="eastAsia"/>
          <w:color w:val="000000" w:themeColor="text1"/>
          <w:sz w:val="28"/>
        </w:rPr>
        <w:t>、</w:t>
      </w:r>
      <w:r w:rsidR="00B0637B" w:rsidRPr="00AC5102">
        <w:rPr>
          <w:rFonts w:ascii="標楷體" w:eastAsia="標楷體" w:hAnsi="標楷體" w:hint="eastAsia"/>
          <w:bCs/>
          <w:color w:val="000000" w:themeColor="text1"/>
          <w:sz w:val="28"/>
          <w:szCs w:val="28"/>
        </w:rPr>
        <w:t>報名或參加機制(含收費情形)、活動流程等</w:t>
      </w:r>
      <w:r w:rsidRPr="00AC5102">
        <w:rPr>
          <w:rFonts w:ascii="標楷體" w:eastAsia="標楷體" w:hAnsi="標楷體" w:cs="標楷體" w:hint="eastAsia"/>
          <w:color w:val="000000" w:themeColor="text1"/>
          <w:sz w:val="28"/>
        </w:rPr>
        <w:t>。</w:t>
      </w:r>
    </w:p>
    <w:p w14:paraId="27B791FA" w14:textId="77777777" w:rsidR="00477F41" w:rsidRPr="00AC5102" w:rsidRDefault="00477F41" w:rsidP="00477F41">
      <w:pPr>
        <w:pStyle w:val="Standard"/>
        <w:numPr>
          <w:ilvl w:val="0"/>
          <w:numId w:val="6"/>
        </w:numPr>
        <w:tabs>
          <w:tab w:val="left" w:pos="2816"/>
        </w:tabs>
        <w:spacing w:line="500" w:lineRule="exact"/>
        <w:ind w:left="709" w:hanging="709"/>
        <w:rPr>
          <w:rFonts w:ascii="標楷體" w:eastAsia="標楷體" w:hAnsi="標楷體" w:cs="標楷體"/>
          <w:color w:val="000000" w:themeColor="text1"/>
          <w:sz w:val="28"/>
        </w:rPr>
      </w:pPr>
      <w:r w:rsidRPr="00AC5102">
        <w:rPr>
          <w:rFonts w:ascii="標楷體" w:eastAsia="標楷體" w:hAnsi="標楷體" w:cs="標楷體" w:hint="eastAsia"/>
          <w:color w:val="000000" w:themeColor="text1"/>
          <w:sz w:val="28"/>
        </w:rPr>
        <w:t>資格證明文件（團體申請者，應檢附登記立案證書影本；個人申請者，應檢附身分證正、反面影本）。</w:t>
      </w:r>
    </w:p>
    <w:p w14:paraId="4867E409" w14:textId="77777777" w:rsidR="00477F41" w:rsidRPr="00AC5102" w:rsidRDefault="00477F41" w:rsidP="00477F41">
      <w:pPr>
        <w:pStyle w:val="Standard"/>
        <w:numPr>
          <w:ilvl w:val="0"/>
          <w:numId w:val="6"/>
        </w:numPr>
        <w:tabs>
          <w:tab w:val="left" w:pos="2816"/>
        </w:tabs>
        <w:spacing w:line="500" w:lineRule="exact"/>
        <w:ind w:left="709" w:hanging="709"/>
        <w:rPr>
          <w:rFonts w:ascii="標楷體" w:eastAsia="標楷體" w:hAnsi="標楷體" w:cs="標楷體"/>
          <w:color w:val="000000" w:themeColor="text1"/>
          <w:sz w:val="28"/>
        </w:rPr>
      </w:pPr>
      <w:r w:rsidRPr="00AC5102">
        <w:rPr>
          <w:rFonts w:ascii="標楷體" w:eastAsia="標楷體" w:hAnsi="標楷體" w:cs="標楷體" w:hint="eastAsia"/>
          <w:color w:val="000000" w:themeColor="text1"/>
          <w:sz w:val="28"/>
        </w:rPr>
        <w:t>重複申請補助切結書(表三)</w:t>
      </w:r>
      <w:r w:rsidR="00575D07" w:rsidRPr="00AC5102">
        <w:rPr>
          <w:rFonts w:ascii="標楷體" w:eastAsia="標楷體" w:hAnsi="標楷體" w:cs="標楷體" w:hint="eastAsia"/>
          <w:color w:val="000000" w:themeColor="text1"/>
          <w:sz w:val="28"/>
        </w:rPr>
        <w:t>，</w:t>
      </w:r>
      <w:r w:rsidR="00983DDC" w:rsidRPr="00AC5102">
        <w:rPr>
          <w:rFonts w:ascii="標楷體" w:eastAsia="標楷體" w:hAnsi="標楷體" w:cs="標楷體" w:hint="eastAsia"/>
          <w:color w:val="000000" w:themeColor="text1"/>
          <w:sz w:val="28"/>
        </w:rPr>
        <w:t>同一案不得重複向本府其他局處申請補助，但是中央機關或其他縣市政府則不限</w:t>
      </w:r>
      <w:r w:rsidRPr="00AC5102">
        <w:rPr>
          <w:rFonts w:ascii="標楷體" w:eastAsia="標楷體" w:hAnsi="標楷體" w:cs="標楷體" w:hint="eastAsia"/>
          <w:color w:val="000000" w:themeColor="text1"/>
          <w:sz w:val="28"/>
        </w:rPr>
        <w:t>。</w:t>
      </w:r>
    </w:p>
    <w:p w14:paraId="54A3FA4B" w14:textId="77777777" w:rsidR="00477F41" w:rsidRPr="00AC5102" w:rsidRDefault="00477F41" w:rsidP="00477F41">
      <w:pPr>
        <w:pStyle w:val="Standard"/>
        <w:numPr>
          <w:ilvl w:val="0"/>
          <w:numId w:val="6"/>
        </w:numPr>
        <w:tabs>
          <w:tab w:val="left" w:pos="2816"/>
        </w:tabs>
        <w:spacing w:line="500" w:lineRule="exact"/>
        <w:ind w:left="709" w:hanging="709"/>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lastRenderedPageBreak/>
        <w:t>公職人員之關係人身分關係揭露表</w:t>
      </w:r>
      <w:r w:rsidRPr="00AC5102">
        <w:rPr>
          <w:rFonts w:ascii="標楷體" w:eastAsia="標楷體" w:hAnsi="標楷體" w:cs="標楷體" w:hint="eastAsia"/>
          <w:color w:val="000000" w:themeColor="text1"/>
          <w:sz w:val="28"/>
        </w:rPr>
        <w:t>(表三)</w:t>
      </w:r>
      <w:r w:rsidR="00B6021B" w:rsidRPr="00AC5102">
        <w:rPr>
          <w:rFonts w:ascii="標楷體" w:eastAsia="標楷體" w:hAnsi="標楷體" w:cs="標楷體" w:hint="eastAsia"/>
          <w:color w:val="000000" w:themeColor="text1"/>
          <w:sz w:val="28"/>
        </w:rPr>
        <w:t>，</w:t>
      </w:r>
      <w:r w:rsidR="00B6021B" w:rsidRPr="00AC5102">
        <w:rPr>
          <w:rFonts w:ascii="標楷體" w:eastAsia="標楷體" w:hAnsi="標楷體" w:hint="eastAsia"/>
          <w:color w:val="000000" w:themeColor="text1"/>
          <w:sz w:val="28"/>
          <w:szCs w:val="28"/>
          <w:shd w:val="clear" w:color="auto" w:fill="F9FBFB"/>
        </w:rPr>
        <w:t>受補助人屬</w:t>
      </w:r>
      <w:r w:rsidR="00B6021B" w:rsidRPr="00AC5102">
        <w:rPr>
          <w:rFonts w:ascii="標楷體" w:eastAsia="標楷體" w:hAnsi="標楷體" w:cs="標楷體" w:hint="eastAsia"/>
          <w:color w:val="000000" w:themeColor="text1"/>
          <w:sz w:val="28"/>
          <w:szCs w:val="28"/>
        </w:rPr>
        <w:t>公職</w:t>
      </w:r>
      <w:r w:rsidR="00B6021B" w:rsidRPr="00AC5102">
        <w:rPr>
          <w:rFonts w:ascii="標楷體" w:eastAsia="標楷體" w:hAnsi="標楷體" w:cs="標楷體"/>
          <w:color w:val="000000" w:themeColor="text1"/>
          <w:sz w:val="28"/>
          <w:szCs w:val="28"/>
        </w:rPr>
        <w:t>人員利益衝突迴避法</w:t>
      </w:r>
      <w:r w:rsidR="00B6021B" w:rsidRPr="00AC5102">
        <w:rPr>
          <w:rFonts w:ascii="標楷體" w:eastAsia="標楷體" w:hAnsi="標楷體" w:cs="標楷體" w:hint="eastAsia"/>
          <w:color w:val="000000" w:themeColor="text1"/>
          <w:sz w:val="28"/>
          <w:szCs w:val="28"/>
        </w:rPr>
        <w:t>所稱公職人員或其關係人，應依該法第十四條第二項規定辦理</w:t>
      </w:r>
      <w:r w:rsidR="00B6021B" w:rsidRPr="00AC5102">
        <w:rPr>
          <w:rFonts w:ascii="標楷體" w:eastAsia="標楷體" w:hAnsi="標楷體" w:hint="eastAsia"/>
          <w:color w:val="000000" w:themeColor="text1"/>
          <w:sz w:val="28"/>
          <w:szCs w:val="28"/>
          <w:shd w:val="clear" w:color="auto" w:fill="F9FBFB"/>
        </w:rPr>
        <w:t>。</w:t>
      </w:r>
    </w:p>
    <w:p w14:paraId="31C604F6" w14:textId="77777777" w:rsidR="00B0637B" w:rsidRPr="00AC5102" w:rsidRDefault="00B0637B" w:rsidP="00477F41">
      <w:pPr>
        <w:pStyle w:val="Standard"/>
        <w:numPr>
          <w:ilvl w:val="0"/>
          <w:numId w:val="6"/>
        </w:numPr>
        <w:tabs>
          <w:tab w:val="left" w:pos="2816"/>
        </w:tabs>
        <w:spacing w:line="500" w:lineRule="exact"/>
        <w:ind w:left="709" w:hanging="709"/>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rPr>
        <w:t>其他經本局指定之文件，如學校同意書、家長同意書、</w:t>
      </w:r>
      <w:r w:rsidRPr="00AC5102">
        <w:rPr>
          <w:rFonts w:ascii="標楷體" w:eastAsia="標楷體" w:hAnsi="標楷體" w:hint="eastAsia"/>
          <w:color w:val="000000" w:themeColor="text1"/>
          <w:sz w:val="28"/>
          <w:szCs w:val="28"/>
        </w:rPr>
        <w:t>講師名冊及簡歷</w:t>
      </w:r>
      <w:r w:rsidRPr="00AC5102">
        <w:rPr>
          <w:rFonts w:ascii="標楷體" w:eastAsia="標楷體" w:hAnsi="標楷體" w:cs="標楷體" w:hint="eastAsia"/>
          <w:color w:val="000000" w:themeColor="text1"/>
          <w:sz w:val="28"/>
        </w:rPr>
        <w:t>。</w:t>
      </w:r>
    </w:p>
    <w:p w14:paraId="14B9128F" w14:textId="77777777" w:rsidR="00477F41" w:rsidRPr="00AC5102" w:rsidRDefault="00477F41" w:rsidP="008C1B13">
      <w:pPr>
        <w:tabs>
          <w:tab w:val="left" w:pos="567"/>
        </w:tabs>
        <w:spacing w:line="480" w:lineRule="exact"/>
        <w:rPr>
          <w:rFonts w:ascii="標楷體" w:eastAsia="標楷體" w:hAnsi="標楷體"/>
          <w:color w:val="000000" w:themeColor="text1"/>
          <w:sz w:val="28"/>
          <w:szCs w:val="28"/>
        </w:rPr>
      </w:pPr>
    </w:p>
    <w:p w14:paraId="1B09AC7A" w14:textId="77777777" w:rsidR="00560810" w:rsidRPr="00AC5102" w:rsidRDefault="00560810" w:rsidP="008C1B13">
      <w:pPr>
        <w:pStyle w:val="a3"/>
        <w:numPr>
          <w:ilvl w:val="0"/>
          <w:numId w:val="1"/>
        </w:numPr>
        <w:tabs>
          <w:tab w:val="left" w:pos="567"/>
        </w:tabs>
        <w:spacing w:line="480" w:lineRule="exact"/>
        <w:ind w:leftChars="0"/>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若繳交的文件不全會怎樣?</w:t>
      </w:r>
    </w:p>
    <w:p w14:paraId="5D2A8475" w14:textId="77777777" w:rsidR="00AB324C" w:rsidRPr="00AC5102" w:rsidRDefault="008C1B13" w:rsidP="00AB324C">
      <w:pPr>
        <w:tabs>
          <w:tab w:val="left" w:pos="567"/>
        </w:tabs>
        <w:spacing w:line="480" w:lineRule="exact"/>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Q：</w:t>
      </w:r>
      <w:r w:rsidR="00AB324C" w:rsidRPr="00AC5102">
        <w:rPr>
          <w:rFonts w:ascii="標楷體" w:eastAsia="標楷體" w:hAnsi="標楷體" w:cs="標楷體" w:hint="eastAsia"/>
          <w:color w:val="000000" w:themeColor="text1"/>
          <w:sz w:val="28"/>
        </w:rPr>
        <w:t>文件資料如有格式不符、資料未齊或內容不全等情形，將通知限期補正，屆期未補正或補正不完全者，駁回其申請。</w:t>
      </w:r>
    </w:p>
    <w:p w14:paraId="432868ED" w14:textId="77777777" w:rsidR="008C1B13" w:rsidRPr="00AC5102" w:rsidRDefault="008C1B13" w:rsidP="00AB324C">
      <w:pPr>
        <w:tabs>
          <w:tab w:val="left" w:pos="567"/>
        </w:tabs>
        <w:spacing w:line="480" w:lineRule="exact"/>
        <w:rPr>
          <w:rFonts w:ascii="標楷體" w:eastAsia="標楷體" w:hAnsi="標楷體"/>
          <w:color w:val="000000" w:themeColor="text1"/>
          <w:sz w:val="28"/>
          <w:szCs w:val="28"/>
        </w:rPr>
      </w:pPr>
    </w:p>
    <w:p w14:paraId="004E1F92" w14:textId="77777777" w:rsidR="00560810" w:rsidRPr="00AC5102" w:rsidRDefault="00560810" w:rsidP="008C1B13">
      <w:pPr>
        <w:pStyle w:val="a3"/>
        <w:numPr>
          <w:ilvl w:val="0"/>
          <w:numId w:val="1"/>
        </w:numPr>
        <w:tabs>
          <w:tab w:val="left" w:pos="567"/>
        </w:tabs>
        <w:spacing w:line="480" w:lineRule="exact"/>
        <w:ind w:leftChars="0"/>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本補助申請的</w:t>
      </w:r>
      <w:r w:rsidR="00284163" w:rsidRPr="00AC5102">
        <w:rPr>
          <w:rFonts w:ascii="標楷體" w:eastAsia="標楷體" w:hAnsi="標楷體" w:hint="eastAsia"/>
          <w:color w:val="000000" w:themeColor="text1"/>
          <w:sz w:val="28"/>
          <w:szCs w:val="28"/>
        </w:rPr>
        <w:t>案件數</w:t>
      </w:r>
      <w:r w:rsidR="008211FE" w:rsidRPr="00AC5102">
        <w:rPr>
          <w:rFonts w:ascii="標楷體" w:eastAsia="標楷體" w:hAnsi="標楷體" w:hint="eastAsia"/>
          <w:color w:val="000000" w:themeColor="text1"/>
          <w:sz w:val="28"/>
          <w:szCs w:val="28"/>
        </w:rPr>
        <w:t>與金額</w:t>
      </w:r>
      <w:r w:rsidR="00284163" w:rsidRPr="00AC5102">
        <w:rPr>
          <w:rFonts w:ascii="標楷體" w:eastAsia="標楷體" w:hAnsi="標楷體" w:hint="eastAsia"/>
          <w:color w:val="000000" w:themeColor="text1"/>
          <w:sz w:val="28"/>
          <w:szCs w:val="28"/>
        </w:rPr>
        <w:t>為何?</w:t>
      </w:r>
    </w:p>
    <w:p w14:paraId="501DE4DA" w14:textId="0A129870" w:rsidR="008C1B13" w:rsidRPr="00AC5102" w:rsidRDefault="008C1B13" w:rsidP="003C4DD6">
      <w:pPr>
        <w:tabs>
          <w:tab w:val="left" w:pos="567"/>
        </w:tabs>
        <w:spacing w:line="480" w:lineRule="exact"/>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Q：</w:t>
      </w:r>
      <w:r w:rsidR="003C4DD6" w:rsidRPr="00AC5102">
        <w:rPr>
          <w:rFonts w:ascii="標楷體" w:eastAsia="標楷體" w:hAnsi="標楷體" w:cs="標楷體" w:hint="eastAsia"/>
          <w:color w:val="000000" w:themeColor="text1"/>
          <w:sz w:val="28"/>
        </w:rPr>
        <w:t>同一申請人每年度以補助2案為原則，惟同一活動項目以申請1案為限，每案補助金額最高上限為新臺幣（以下同）2萬元整。</w:t>
      </w:r>
    </w:p>
    <w:p w14:paraId="25E15D9C" w14:textId="77777777" w:rsidR="008C1B13" w:rsidRPr="00AC5102" w:rsidRDefault="008C1B13" w:rsidP="008C1B13">
      <w:pPr>
        <w:tabs>
          <w:tab w:val="left" w:pos="567"/>
        </w:tabs>
        <w:spacing w:line="480" w:lineRule="exact"/>
        <w:rPr>
          <w:rFonts w:ascii="標楷體" w:eastAsia="標楷體" w:hAnsi="標楷體"/>
          <w:color w:val="000000" w:themeColor="text1"/>
          <w:sz w:val="28"/>
          <w:szCs w:val="28"/>
        </w:rPr>
      </w:pPr>
    </w:p>
    <w:p w14:paraId="51D0E670" w14:textId="77777777" w:rsidR="00284163" w:rsidRPr="00AC5102" w:rsidRDefault="00284163" w:rsidP="008C1B13">
      <w:pPr>
        <w:pStyle w:val="a3"/>
        <w:numPr>
          <w:ilvl w:val="0"/>
          <w:numId w:val="1"/>
        </w:numPr>
        <w:tabs>
          <w:tab w:val="left" w:pos="567"/>
        </w:tabs>
        <w:spacing w:line="480" w:lineRule="exact"/>
        <w:ind w:leftChars="0"/>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本補助申請的</w:t>
      </w:r>
      <w:r w:rsidR="008211FE" w:rsidRPr="00AC5102">
        <w:rPr>
          <w:rFonts w:ascii="標楷體" w:eastAsia="標楷體" w:hAnsi="標楷體" w:hint="eastAsia"/>
          <w:color w:val="000000" w:themeColor="text1"/>
          <w:sz w:val="28"/>
          <w:szCs w:val="28"/>
        </w:rPr>
        <w:t>的案件數與金額例外情形</w:t>
      </w:r>
      <w:r w:rsidRPr="00AC5102">
        <w:rPr>
          <w:rFonts w:ascii="標楷體" w:eastAsia="標楷體" w:hAnsi="標楷體" w:hint="eastAsia"/>
          <w:color w:val="000000" w:themeColor="text1"/>
          <w:sz w:val="28"/>
          <w:szCs w:val="28"/>
        </w:rPr>
        <w:t>為何?</w:t>
      </w:r>
    </w:p>
    <w:p w14:paraId="56253C70" w14:textId="77777777" w:rsidR="006E6ACF" w:rsidRPr="00AC5102" w:rsidRDefault="008C1B13" w:rsidP="008C1B13">
      <w:pPr>
        <w:tabs>
          <w:tab w:val="left" w:pos="567"/>
        </w:tabs>
        <w:spacing w:line="480" w:lineRule="exact"/>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Q：</w:t>
      </w:r>
      <w:r w:rsidR="008211FE" w:rsidRPr="00AC5102">
        <w:rPr>
          <w:rFonts w:ascii="標楷體" w:eastAsia="標楷體" w:hAnsi="標楷體"/>
          <w:color w:val="000000" w:themeColor="text1"/>
          <w:sz w:val="28"/>
          <w:szCs w:val="28"/>
        </w:rPr>
        <w:t xml:space="preserve"> </w:t>
      </w:r>
    </w:p>
    <w:p w14:paraId="06ABAB93" w14:textId="77777777" w:rsidR="00A63019" w:rsidRPr="00AC5102" w:rsidRDefault="00A63019" w:rsidP="00A63019">
      <w:pPr>
        <w:pStyle w:val="Standard"/>
        <w:tabs>
          <w:tab w:val="left" w:pos="851"/>
          <w:tab w:val="left" w:pos="2551"/>
        </w:tabs>
        <w:spacing w:line="500" w:lineRule="exact"/>
        <w:rPr>
          <w:rFonts w:ascii="標楷體" w:eastAsia="標楷體" w:hAnsi="標楷體" w:cs="標楷體"/>
          <w:color w:val="000000" w:themeColor="text1"/>
          <w:sz w:val="28"/>
        </w:rPr>
      </w:pPr>
      <w:r w:rsidRPr="00AC5102">
        <w:rPr>
          <w:rFonts w:ascii="標楷體" w:eastAsia="標楷體" w:hAnsi="標楷體" w:cs="標楷體" w:hint="eastAsia"/>
          <w:color w:val="000000" w:themeColor="text1"/>
          <w:sz w:val="28"/>
        </w:rPr>
        <w:t>申請人為學校、已進駐於本局各青創基地之青創團隊或申請補助之活動符合下列條件之一者，每案補助金額最高上限為10萬元整，得不受前項補助金額之限制，惟同一申請人每年度以一案為限：</w:t>
      </w:r>
    </w:p>
    <w:p w14:paraId="02E1DF34" w14:textId="77777777" w:rsidR="00A63019" w:rsidRPr="00AC5102" w:rsidRDefault="00A63019" w:rsidP="00A63019">
      <w:pPr>
        <w:pStyle w:val="Standard"/>
        <w:tabs>
          <w:tab w:val="left" w:pos="851"/>
          <w:tab w:val="left" w:pos="2551"/>
        </w:tabs>
        <w:spacing w:line="500" w:lineRule="exact"/>
        <w:rPr>
          <w:rFonts w:ascii="標楷體" w:eastAsia="標楷體" w:hAnsi="標楷體" w:cs="標楷體"/>
          <w:color w:val="000000" w:themeColor="text1"/>
          <w:sz w:val="28"/>
        </w:rPr>
      </w:pPr>
      <w:r w:rsidRPr="00AC5102">
        <w:rPr>
          <w:rFonts w:ascii="標楷體" w:eastAsia="標楷體" w:hAnsi="標楷體" w:cs="標楷體" w:hint="eastAsia"/>
          <w:color w:val="000000" w:themeColor="text1"/>
          <w:sz w:val="28"/>
        </w:rPr>
        <w:t>（一）具公益性質。</w:t>
      </w:r>
    </w:p>
    <w:p w14:paraId="2E3C753B" w14:textId="77777777" w:rsidR="00A63019" w:rsidRPr="00AC5102" w:rsidRDefault="00A63019" w:rsidP="00A63019">
      <w:pPr>
        <w:pStyle w:val="Standard"/>
        <w:tabs>
          <w:tab w:val="left" w:pos="851"/>
          <w:tab w:val="left" w:pos="2551"/>
        </w:tabs>
        <w:spacing w:line="500" w:lineRule="exact"/>
        <w:rPr>
          <w:rFonts w:ascii="標楷體" w:eastAsia="標楷體" w:hAnsi="標楷體" w:cs="標楷體"/>
          <w:color w:val="000000" w:themeColor="text1"/>
          <w:sz w:val="28"/>
        </w:rPr>
      </w:pPr>
      <w:r w:rsidRPr="00AC5102">
        <w:rPr>
          <w:rFonts w:ascii="標楷體" w:eastAsia="標楷體" w:hAnsi="標楷體" w:cs="標楷體" w:hint="eastAsia"/>
          <w:color w:val="000000" w:themeColor="text1"/>
          <w:sz w:val="28"/>
        </w:rPr>
        <w:t>（二）以弱勢族群、身心障礙、低收入戶、原住民、新住民或新住民二代青年，為參與活動之對象。</w:t>
      </w:r>
    </w:p>
    <w:p w14:paraId="27B29443" w14:textId="65CADC3B" w:rsidR="00AD41FD" w:rsidRPr="00AC5102" w:rsidRDefault="00A63019" w:rsidP="00A63019">
      <w:pPr>
        <w:pStyle w:val="Standard"/>
        <w:tabs>
          <w:tab w:val="left" w:pos="851"/>
          <w:tab w:val="left" w:pos="2551"/>
        </w:tabs>
        <w:spacing w:line="500" w:lineRule="exact"/>
        <w:rPr>
          <w:rFonts w:ascii="標楷體" w:eastAsia="標楷體" w:hAnsi="標楷體" w:cs="標楷體"/>
          <w:color w:val="000000" w:themeColor="text1"/>
          <w:sz w:val="28"/>
        </w:rPr>
      </w:pPr>
      <w:r w:rsidRPr="00AC5102">
        <w:rPr>
          <w:rFonts w:ascii="標楷體" w:eastAsia="標楷體" w:hAnsi="標楷體" w:cs="標楷體" w:hint="eastAsia"/>
          <w:color w:val="000000" w:themeColor="text1"/>
          <w:sz w:val="28"/>
        </w:rPr>
        <w:t>（三）三組以上跨校或跨組織團體為申請人，共同辦理活動。</w:t>
      </w:r>
    </w:p>
    <w:p w14:paraId="6F2F7118" w14:textId="77777777" w:rsidR="00A63019" w:rsidRPr="00AC5102" w:rsidRDefault="00A63019" w:rsidP="00A63019">
      <w:pPr>
        <w:pStyle w:val="Standard"/>
        <w:tabs>
          <w:tab w:val="left" w:pos="851"/>
          <w:tab w:val="left" w:pos="2551"/>
        </w:tabs>
        <w:spacing w:line="500" w:lineRule="exact"/>
        <w:rPr>
          <w:rFonts w:ascii="標楷體" w:eastAsia="標楷體" w:hAnsi="標楷體" w:cs="標楷體"/>
          <w:color w:val="000000" w:themeColor="text1"/>
          <w:sz w:val="28"/>
        </w:rPr>
      </w:pPr>
    </w:p>
    <w:p w14:paraId="08EE8DBC" w14:textId="77777777" w:rsidR="00284163" w:rsidRPr="00AC5102" w:rsidRDefault="00284163" w:rsidP="008C1B13">
      <w:pPr>
        <w:pStyle w:val="a3"/>
        <w:numPr>
          <w:ilvl w:val="0"/>
          <w:numId w:val="1"/>
        </w:numPr>
        <w:tabs>
          <w:tab w:val="left" w:pos="567"/>
        </w:tabs>
        <w:spacing w:line="480" w:lineRule="exact"/>
        <w:ind w:leftChars="0"/>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本補助申請的審查原則為何?</w:t>
      </w:r>
    </w:p>
    <w:p w14:paraId="42C00C09" w14:textId="383571B0" w:rsidR="008C1B13" w:rsidRPr="00AC5102" w:rsidRDefault="008C1B13" w:rsidP="008C1B13">
      <w:pPr>
        <w:tabs>
          <w:tab w:val="left" w:pos="567"/>
        </w:tabs>
        <w:spacing w:line="480" w:lineRule="exact"/>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Q：</w:t>
      </w:r>
      <w:r w:rsidR="006D35D8" w:rsidRPr="00AC5102">
        <w:rPr>
          <w:rFonts w:ascii="標楷體" w:eastAsia="標楷體" w:hAnsi="標楷體" w:hint="eastAsia"/>
          <w:color w:val="000000" w:themeColor="text1"/>
          <w:sz w:val="28"/>
          <w:szCs w:val="28"/>
        </w:rPr>
        <w:t>本局得依經費編列基準表、活動項目之青年參與人數、活動性質與內容、活動時間及地點、經費預算項目與金額等因素核給之。</w:t>
      </w:r>
    </w:p>
    <w:p w14:paraId="5C9A8B96" w14:textId="77777777" w:rsidR="008C1B13" w:rsidRPr="00AC5102" w:rsidRDefault="008C1B13" w:rsidP="008C1B13">
      <w:pPr>
        <w:tabs>
          <w:tab w:val="left" w:pos="567"/>
        </w:tabs>
        <w:spacing w:line="480" w:lineRule="exact"/>
        <w:rPr>
          <w:rFonts w:ascii="標楷體" w:eastAsia="標楷體" w:hAnsi="標楷體"/>
          <w:color w:val="000000" w:themeColor="text1"/>
          <w:sz w:val="28"/>
          <w:szCs w:val="28"/>
        </w:rPr>
      </w:pPr>
    </w:p>
    <w:p w14:paraId="2FE9DCEC" w14:textId="77777777" w:rsidR="00BF6466" w:rsidRPr="00AC5102" w:rsidRDefault="00BF6466" w:rsidP="008C1B13">
      <w:pPr>
        <w:pStyle w:val="a3"/>
        <w:numPr>
          <w:ilvl w:val="0"/>
          <w:numId w:val="1"/>
        </w:numPr>
        <w:tabs>
          <w:tab w:val="left" w:pos="567"/>
        </w:tabs>
        <w:spacing w:line="480" w:lineRule="exact"/>
        <w:ind w:leftChars="0"/>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本補助之補助項目為何?</w:t>
      </w:r>
    </w:p>
    <w:p w14:paraId="440FDE37" w14:textId="4D7745DA" w:rsidR="00A74072" w:rsidRPr="00AC5102" w:rsidRDefault="00BF6466" w:rsidP="00BF6466">
      <w:pPr>
        <w:tabs>
          <w:tab w:val="left" w:pos="567"/>
        </w:tabs>
        <w:spacing w:line="480" w:lineRule="exact"/>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Q：</w:t>
      </w:r>
      <w:r w:rsidR="00B96095" w:rsidRPr="00AC5102">
        <w:rPr>
          <w:rFonts w:ascii="標楷體" w:eastAsia="標楷體" w:hAnsi="標楷體" w:hint="eastAsia"/>
          <w:color w:val="000000" w:themeColor="text1"/>
          <w:sz w:val="28"/>
          <w:szCs w:val="28"/>
        </w:rPr>
        <w:t>僅補助基準表所列補助項目</w:t>
      </w:r>
    </w:p>
    <w:p w14:paraId="2FCCB953" w14:textId="77777777" w:rsidR="00BF6466" w:rsidRPr="00AC5102" w:rsidRDefault="00B96095" w:rsidP="00B96095">
      <w:pPr>
        <w:pStyle w:val="a3"/>
        <w:numPr>
          <w:ilvl w:val="0"/>
          <w:numId w:val="25"/>
        </w:numPr>
        <w:tabs>
          <w:tab w:val="left" w:pos="567"/>
        </w:tabs>
        <w:spacing w:line="480" w:lineRule="exact"/>
        <w:ind w:leftChars="0"/>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多元文化、職涯發展</w:t>
      </w:r>
    </w:p>
    <w:tbl>
      <w:tblPr>
        <w:tblStyle w:val="a9"/>
        <w:tblW w:w="9498" w:type="dxa"/>
        <w:tblInd w:w="137" w:type="dxa"/>
        <w:tblLook w:val="04A0" w:firstRow="1" w:lastRow="0" w:firstColumn="1" w:lastColumn="0" w:noHBand="0" w:noVBand="1"/>
      </w:tblPr>
      <w:tblGrid>
        <w:gridCol w:w="1418"/>
        <w:gridCol w:w="8080"/>
      </w:tblGrid>
      <w:tr w:rsidR="00AC5102" w:rsidRPr="00AC5102" w14:paraId="41275097" w14:textId="77777777" w:rsidTr="001758F9">
        <w:tc>
          <w:tcPr>
            <w:tcW w:w="1418" w:type="dxa"/>
          </w:tcPr>
          <w:p w14:paraId="23129900" w14:textId="77777777" w:rsidR="001758F9" w:rsidRPr="00AC5102" w:rsidRDefault="001758F9" w:rsidP="00383AA1">
            <w:pPr>
              <w:tabs>
                <w:tab w:val="left" w:pos="567"/>
              </w:tabs>
              <w:autoSpaceDN/>
              <w:spacing w:line="480" w:lineRule="exact"/>
              <w:textAlignment w:val="auto"/>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項目</w:t>
            </w:r>
          </w:p>
        </w:tc>
        <w:tc>
          <w:tcPr>
            <w:tcW w:w="8080" w:type="dxa"/>
          </w:tcPr>
          <w:p w14:paraId="1B84651A" w14:textId="77777777" w:rsidR="001758F9" w:rsidRPr="00AC5102" w:rsidRDefault="001758F9" w:rsidP="00383AA1">
            <w:pPr>
              <w:tabs>
                <w:tab w:val="left" w:pos="567"/>
              </w:tabs>
              <w:autoSpaceDN/>
              <w:spacing w:line="480" w:lineRule="exact"/>
              <w:textAlignment w:val="auto"/>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說明</w:t>
            </w:r>
          </w:p>
        </w:tc>
      </w:tr>
      <w:tr w:rsidR="00AC5102" w:rsidRPr="00AC5102" w14:paraId="1907AB6D" w14:textId="77777777" w:rsidTr="001758F9">
        <w:tc>
          <w:tcPr>
            <w:tcW w:w="1418" w:type="dxa"/>
          </w:tcPr>
          <w:p w14:paraId="47ED1747" w14:textId="74A4A743" w:rsidR="001758F9" w:rsidRPr="00AC5102" w:rsidRDefault="001758F9" w:rsidP="001758F9">
            <w:pPr>
              <w:tabs>
                <w:tab w:val="left" w:pos="567"/>
              </w:tabs>
              <w:spacing w:line="480" w:lineRule="exact"/>
              <w:rPr>
                <w:rFonts w:ascii="標楷體" w:eastAsia="標楷體" w:hAnsi="標楷體"/>
                <w:color w:val="000000" w:themeColor="text1"/>
                <w:sz w:val="28"/>
                <w:szCs w:val="28"/>
              </w:rPr>
            </w:pPr>
            <w:r w:rsidRPr="00AC5102">
              <w:rPr>
                <w:rFonts w:ascii="標楷體" w:eastAsia="標楷體" w:hAnsi="標楷體" w:cs="標楷體" w:hint="eastAsia"/>
                <w:color w:val="000000" w:themeColor="text1"/>
                <w:sz w:val="28"/>
                <w:szCs w:val="28"/>
              </w:rPr>
              <w:t>場地租金</w:t>
            </w:r>
          </w:p>
        </w:tc>
        <w:tc>
          <w:tcPr>
            <w:tcW w:w="8080" w:type="dxa"/>
          </w:tcPr>
          <w:p w14:paraId="6DA2C90B" w14:textId="6BB1A91A" w:rsidR="001758F9" w:rsidRPr="00AC5102" w:rsidRDefault="001758F9" w:rsidP="001758F9">
            <w:pPr>
              <w:tabs>
                <w:tab w:val="left" w:pos="567"/>
              </w:tabs>
              <w:spacing w:line="480" w:lineRule="exact"/>
              <w:rPr>
                <w:rFonts w:ascii="標楷體" w:eastAsia="標楷體" w:hAnsi="標楷體"/>
                <w:color w:val="000000" w:themeColor="text1"/>
                <w:sz w:val="28"/>
                <w:szCs w:val="28"/>
              </w:rPr>
            </w:pPr>
            <w:r w:rsidRPr="00AC5102">
              <w:rPr>
                <w:rFonts w:ascii="標楷體" w:eastAsia="標楷體" w:hAnsi="標楷體" w:cs="標楷體" w:hint="eastAsia"/>
                <w:color w:val="000000" w:themeColor="text1"/>
                <w:sz w:val="28"/>
                <w:szCs w:val="28"/>
              </w:rPr>
              <w:t>係指使用活動場地或攤位之費用，檢據覈實支付。</w:t>
            </w:r>
          </w:p>
        </w:tc>
      </w:tr>
      <w:tr w:rsidR="00AC5102" w:rsidRPr="00AC5102" w14:paraId="594ADFCA" w14:textId="77777777" w:rsidTr="001758F9">
        <w:tc>
          <w:tcPr>
            <w:tcW w:w="1418" w:type="dxa"/>
          </w:tcPr>
          <w:p w14:paraId="36D8A76B" w14:textId="28783375" w:rsidR="001758F9" w:rsidRPr="00AC5102" w:rsidRDefault="001758F9" w:rsidP="001758F9">
            <w:pPr>
              <w:tabs>
                <w:tab w:val="left" w:pos="567"/>
              </w:tabs>
              <w:spacing w:line="480" w:lineRule="exact"/>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lastRenderedPageBreak/>
              <w:t>場地佈置</w:t>
            </w:r>
          </w:p>
        </w:tc>
        <w:tc>
          <w:tcPr>
            <w:tcW w:w="8080" w:type="dxa"/>
          </w:tcPr>
          <w:p w14:paraId="309B8505" w14:textId="265AD8A3" w:rsidR="001758F9" w:rsidRPr="00AC5102" w:rsidRDefault="001758F9" w:rsidP="001758F9">
            <w:pPr>
              <w:tabs>
                <w:tab w:val="left" w:pos="567"/>
              </w:tabs>
              <w:spacing w:line="480" w:lineRule="exact"/>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t>係指辦理</w:t>
            </w:r>
            <w:r w:rsidRPr="00AC5102">
              <w:rPr>
                <w:rFonts w:ascii="標楷體" w:eastAsia="標楷體" w:hAnsi="標楷體" w:cs="標楷體"/>
                <w:color w:val="000000" w:themeColor="text1"/>
                <w:sz w:val="28"/>
                <w:szCs w:val="28"/>
              </w:rPr>
              <w:t>活動所需之紅布條</w:t>
            </w:r>
            <w:r w:rsidRPr="00AC5102">
              <w:rPr>
                <w:rFonts w:ascii="標楷體" w:eastAsia="標楷體" w:hAnsi="標楷體" w:cs="標楷體" w:hint="eastAsia"/>
                <w:color w:val="000000" w:themeColor="text1"/>
                <w:sz w:val="28"/>
                <w:szCs w:val="28"/>
              </w:rPr>
              <w:t>、背板、舞台設備、燈光音響</w:t>
            </w:r>
            <w:r w:rsidRPr="00AC5102">
              <w:rPr>
                <w:rFonts w:ascii="標楷體" w:eastAsia="標楷體" w:hAnsi="標楷體" w:cs="標楷體"/>
                <w:color w:val="000000" w:themeColor="text1"/>
                <w:sz w:val="28"/>
                <w:szCs w:val="28"/>
              </w:rPr>
              <w:t>等必要佈置或製作費用</w:t>
            </w:r>
            <w:r w:rsidRPr="00AC5102">
              <w:rPr>
                <w:rFonts w:ascii="標楷體" w:eastAsia="標楷體" w:hAnsi="標楷體" w:cs="標楷體" w:hint="eastAsia"/>
                <w:color w:val="000000" w:themeColor="text1"/>
                <w:sz w:val="28"/>
                <w:szCs w:val="28"/>
              </w:rPr>
              <w:t>，檢據覈實支付。</w:t>
            </w:r>
          </w:p>
        </w:tc>
      </w:tr>
      <w:tr w:rsidR="00AC5102" w:rsidRPr="00AC5102" w14:paraId="039E5357" w14:textId="77777777" w:rsidTr="001758F9">
        <w:tc>
          <w:tcPr>
            <w:tcW w:w="1418" w:type="dxa"/>
          </w:tcPr>
          <w:p w14:paraId="304EAD1A" w14:textId="6BEFEF65" w:rsidR="001758F9" w:rsidRPr="00AC5102" w:rsidRDefault="001758F9" w:rsidP="001758F9">
            <w:pPr>
              <w:tabs>
                <w:tab w:val="left" w:pos="567"/>
              </w:tabs>
              <w:spacing w:line="480" w:lineRule="exact"/>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t>活動及教材費</w:t>
            </w:r>
          </w:p>
        </w:tc>
        <w:tc>
          <w:tcPr>
            <w:tcW w:w="8080" w:type="dxa"/>
          </w:tcPr>
          <w:p w14:paraId="55539C41" w14:textId="6EBFD7C5" w:rsidR="001758F9" w:rsidRPr="00AC5102" w:rsidRDefault="001758F9" w:rsidP="001758F9">
            <w:pPr>
              <w:tabs>
                <w:tab w:val="left" w:pos="567"/>
              </w:tabs>
              <w:spacing w:line="480" w:lineRule="exact"/>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t>係指活動帶領、設計與授課所需物品費用與教材費(除因競賽與課程等因素需要外，不得含餐食)，檢據覈實支付。</w:t>
            </w:r>
          </w:p>
        </w:tc>
      </w:tr>
      <w:tr w:rsidR="00AC5102" w:rsidRPr="00AC5102" w14:paraId="7DA4DD30" w14:textId="77777777" w:rsidTr="001758F9">
        <w:tc>
          <w:tcPr>
            <w:tcW w:w="1418" w:type="dxa"/>
          </w:tcPr>
          <w:p w14:paraId="203A4953" w14:textId="38C677F1" w:rsidR="001758F9" w:rsidRPr="00AC5102" w:rsidRDefault="001758F9" w:rsidP="001758F9">
            <w:pPr>
              <w:tabs>
                <w:tab w:val="left" w:pos="567"/>
              </w:tabs>
              <w:spacing w:line="480" w:lineRule="exact"/>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t>文宣印刷</w:t>
            </w:r>
          </w:p>
        </w:tc>
        <w:tc>
          <w:tcPr>
            <w:tcW w:w="8080" w:type="dxa"/>
          </w:tcPr>
          <w:p w14:paraId="771BB969" w14:textId="30F43BFB" w:rsidR="001758F9" w:rsidRPr="00AC5102" w:rsidRDefault="001758F9" w:rsidP="001758F9">
            <w:pPr>
              <w:tabs>
                <w:tab w:val="left" w:pos="567"/>
              </w:tabs>
              <w:spacing w:line="480" w:lineRule="exact"/>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t>係指文宣海報、紙張費、印刷設計等之費用，檢據覈實支付。</w:t>
            </w:r>
          </w:p>
        </w:tc>
      </w:tr>
      <w:tr w:rsidR="00AC5102" w:rsidRPr="00AC5102" w14:paraId="5B897FAE" w14:textId="77777777" w:rsidTr="001758F9">
        <w:tc>
          <w:tcPr>
            <w:tcW w:w="1418" w:type="dxa"/>
          </w:tcPr>
          <w:p w14:paraId="70E47181" w14:textId="44F427A7" w:rsidR="001758F9" w:rsidRPr="00AC5102" w:rsidRDefault="001758F9" w:rsidP="001758F9">
            <w:pPr>
              <w:tabs>
                <w:tab w:val="left" w:pos="567"/>
              </w:tabs>
              <w:spacing w:line="480" w:lineRule="exact"/>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t>攝錄影費</w:t>
            </w:r>
          </w:p>
        </w:tc>
        <w:tc>
          <w:tcPr>
            <w:tcW w:w="8080" w:type="dxa"/>
          </w:tcPr>
          <w:p w14:paraId="06E35D93" w14:textId="65A20BA8" w:rsidR="001758F9" w:rsidRPr="00AC5102" w:rsidRDefault="001758F9" w:rsidP="001758F9">
            <w:pPr>
              <w:tabs>
                <w:tab w:val="left" w:pos="567"/>
              </w:tabs>
              <w:spacing w:line="480" w:lineRule="exact"/>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t>係指相片沖洗、攝錄影費、短影音製作費等，檢據覈實支付。</w:t>
            </w:r>
          </w:p>
        </w:tc>
      </w:tr>
      <w:tr w:rsidR="00AC5102" w:rsidRPr="00AC5102" w14:paraId="59FC9A2B" w14:textId="77777777" w:rsidTr="001758F9">
        <w:tc>
          <w:tcPr>
            <w:tcW w:w="1418" w:type="dxa"/>
          </w:tcPr>
          <w:p w14:paraId="0613A58C" w14:textId="4AB34840" w:rsidR="001758F9" w:rsidRPr="00AC5102" w:rsidRDefault="001758F9" w:rsidP="001758F9">
            <w:pPr>
              <w:tabs>
                <w:tab w:val="left" w:pos="567"/>
              </w:tabs>
              <w:spacing w:line="480" w:lineRule="exact"/>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t>鐘點費</w:t>
            </w:r>
          </w:p>
        </w:tc>
        <w:tc>
          <w:tcPr>
            <w:tcW w:w="8080" w:type="dxa"/>
          </w:tcPr>
          <w:p w14:paraId="5AE796EA" w14:textId="77777777" w:rsidR="001758F9" w:rsidRPr="00AC5102" w:rsidRDefault="001758F9" w:rsidP="001758F9">
            <w:pPr>
              <w:pStyle w:val="Standard"/>
              <w:numPr>
                <w:ilvl w:val="0"/>
                <w:numId w:val="26"/>
              </w:numPr>
              <w:tabs>
                <w:tab w:val="left" w:pos="2551"/>
              </w:tabs>
              <w:adjustRightInd w:val="0"/>
              <w:snapToGrid w:val="0"/>
              <w:spacing w:line="400" w:lineRule="exact"/>
              <w:ind w:left="456" w:hanging="456"/>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t>係指講師或講座鐘點費。</w:t>
            </w:r>
          </w:p>
          <w:p w14:paraId="01957CC8" w14:textId="77777777" w:rsidR="001758F9" w:rsidRPr="00AC5102" w:rsidRDefault="001758F9" w:rsidP="001758F9">
            <w:pPr>
              <w:pStyle w:val="Standard"/>
              <w:numPr>
                <w:ilvl w:val="0"/>
                <w:numId w:val="26"/>
              </w:numPr>
              <w:tabs>
                <w:tab w:val="left" w:pos="2551"/>
              </w:tabs>
              <w:adjustRightInd w:val="0"/>
              <w:snapToGrid w:val="0"/>
              <w:spacing w:line="400" w:lineRule="exact"/>
              <w:ind w:left="456" w:hanging="456"/>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t>編列基準請參照最新版「軍公教人員兼職費及講座鐘點費之支給規定」及相關規定。</w:t>
            </w:r>
          </w:p>
          <w:p w14:paraId="3AC2B092" w14:textId="5EE0BC1A" w:rsidR="001758F9" w:rsidRPr="00AC5102" w:rsidRDefault="001758F9" w:rsidP="001758F9">
            <w:pPr>
              <w:pStyle w:val="Standard"/>
              <w:numPr>
                <w:ilvl w:val="0"/>
                <w:numId w:val="26"/>
              </w:numPr>
              <w:tabs>
                <w:tab w:val="left" w:pos="2551"/>
              </w:tabs>
              <w:adjustRightInd w:val="0"/>
              <w:snapToGrid w:val="0"/>
              <w:spacing w:line="400" w:lineRule="exact"/>
              <w:ind w:left="456" w:hanging="456"/>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t>每節授課時間為50分鐘，連續上課2節者為90分鐘，未滿者應減半支給。</w:t>
            </w:r>
          </w:p>
        </w:tc>
      </w:tr>
      <w:tr w:rsidR="00AC5102" w:rsidRPr="00AC5102" w14:paraId="6060796D" w14:textId="77777777" w:rsidTr="001758F9">
        <w:tc>
          <w:tcPr>
            <w:tcW w:w="1418" w:type="dxa"/>
          </w:tcPr>
          <w:p w14:paraId="12F4787D" w14:textId="77777777" w:rsidR="001758F9" w:rsidRPr="00AC5102" w:rsidRDefault="001758F9" w:rsidP="00383AA1">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t>出席費</w:t>
            </w:r>
          </w:p>
        </w:tc>
        <w:tc>
          <w:tcPr>
            <w:tcW w:w="8080" w:type="dxa"/>
          </w:tcPr>
          <w:p w14:paraId="47BF192B" w14:textId="14DFB913" w:rsidR="001758F9" w:rsidRPr="00AC5102" w:rsidRDefault="00844FB0" w:rsidP="00844FB0">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t>1、</w:t>
            </w:r>
            <w:r w:rsidR="001758F9" w:rsidRPr="00AC5102">
              <w:rPr>
                <w:rFonts w:ascii="標楷體" w:eastAsia="標楷體" w:hAnsi="標楷體" w:cs="標楷體" w:hint="eastAsia"/>
                <w:color w:val="000000" w:themeColor="text1"/>
                <w:sz w:val="28"/>
                <w:szCs w:val="28"/>
              </w:rPr>
              <w:t>係指邀請個人以學者專家身分參與會議之出席費。</w:t>
            </w:r>
          </w:p>
          <w:p w14:paraId="09356496" w14:textId="3B0232C5" w:rsidR="001758F9" w:rsidRPr="00AC5102" w:rsidRDefault="001758F9" w:rsidP="00EB2BCA">
            <w:pPr>
              <w:pStyle w:val="Standard"/>
              <w:tabs>
                <w:tab w:val="left" w:pos="2551"/>
              </w:tabs>
              <w:adjustRightInd w:val="0"/>
              <w:snapToGrid w:val="0"/>
              <w:spacing w:line="400" w:lineRule="exact"/>
              <w:ind w:left="459" w:hangingChars="164" w:hanging="459"/>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t>2、編列基準請參照最新版「中央政府各機關學校出席費及稿費支給要點」及相關規定。</w:t>
            </w:r>
          </w:p>
        </w:tc>
      </w:tr>
      <w:tr w:rsidR="00AC5102" w:rsidRPr="00AC5102" w14:paraId="2ACC2A0C" w14:textId="77777777" w:rsidTr="001758F9">
        <w:tc>
          <w:tcPr>
            <w:tcW w:w="1418" w:type="dxa"/>
          </w:tcPr>
          <w:p w14:paraId="701F2782" w14:textId="77777777" w:rsidR="001758F9" w:rsidRPr="00AC5102" w:rsidRDefault="001758F9" w:rsidP="00383AA1">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t>諮詢費</w:t>
            </w:r>
          </w:p>
        </w:tc>
        <w:tc>
          <w:tcPr>
            <w:tcW w:w="8080" w:type="dxa"/>
          </w:tcPr>
          <w:p w14:paraId="763B890E" w14:textId="77777777" w:rsidR="001758F9" w:rsidRPr="00AC5102" w:rsidRDefault="001758F9" w:rsidP="00383AA1">
            <w:pPr>
              <w:pStyle w:val="Standard"/>
              <w:tabs>
                <w:tab w:val="left" w:pos="2551"/>
              </w:tabs>
              <w:adjustRightInd w:val="0"/>
              <w:snapToGrid w:val="0"/>
              <w:spacing w:line="400" w:lineRule="exact"/>
              <w:ind w:left="420" w:hangingChars="150" w:hanging="420"/>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t>1、依就業安定基金補助直轄市、縣市政府預算計畫經費編列注意事項辦理【就業服務業務計畫】中「就業諮詢費」編列標準。</w:t>
            </w:r>
          </w:p>
          <w:p w14:paraId="6505CE67" w14:textId="77777777" w:rsidR="001758F9" w:rsidRPr="00AC5102" w:rsidRDefault="001758F9" w:rsidP="00383AA1">
            <w:pPr>
              <w:pStyle w:val="Standard"/>
              <w:tabs>
                <w:tab w:val="left" w:pos="2551"/>
              </w:tabs>
              <w:adjustRightInd w:val="0"/>
              <w:snapToGrid w:val="0"/>
              <w:spacing w:line="400" w:lineRule="exact"/>
              <w:ind w:left="420" w:hangingChars="150" w:hanging="420"/>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t>2、職涯諮詢由具心理師證照者提供，2</w:t>
            </w:r>
            <w:r w:rsidRPr="00AC5102">
              <w:rPr>
                <w:rFonts w:ascii="標楷體" w:eastAsia="標楷體" w:hAnsi="標楷體" w:cs="標楷體"/>
                <w:color w:val="000000" w:themeColor="text1"/>
                <w:sz w:val="28"/>
                <w:szCs w:val="28"/>
              </w:rPr>
              <w:t>,000</w:t>
            </w:r>
            <w:r w:rsidRPr="00AC5102">
              <w:rPr>
                <w:rFonts w:ascii="標楷體" w:eastAsia="標楷體" w:hAnsi="標楷體" w:cs="標楷體" w:hint="eastAsia"/>
                <w:color w:val="000000" w:themeColor="text1"/>
                <w:sz w:val="28"/>
                <w:szCs w:val="28"/>
              </w:rPr>
              <w:t>元/時，職涯輔導費由相關科系畢業但未具證照者提供，1,600元/時，每一個案諮詢/輔導期程最高補助六小時。</w:t>
            </w:r>
          </w:p>
        </w:tc>
      </w:tr>
      <w:tr w:rsidR="00AC5102" w:rsidRPr="00AC5102" w14:paraId="5AE88529" w14:textId="77777777" w:rsidTr="001758F9">
        <w:tc>
          <w:tcPr>
            <w:tcW w:w="1418" w:type="dxa"/>
          </w:tcPr>
          <w:p w14:paraId="7575E606" w14:textId="77777777" w:rsidR="001758F9" w:rsidRPr="00AC5102" w:rsidRDefault="001758F9" w:rsidP="00383AA1">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t>職業測評工具費</w:t>
            </w:r>
          </w:p>
        </w:tc>
        <w:tc>
          <w:tcPr>
            <w:tcW w:w="8080" w:type="dxa"/>
          </w:tcPr>
          <w:p w14:paraId="470661F3" w14:textId="77777777" w:rsidR="001758F9" w:rsidRPr="00AC5102" w:rsidRDefault="001758F9" w:rsidP="00383AA1">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t>參酌私立就業服務機構收費項目及金額標準第4條職業心理測驗費補助不超過700元。</w:t>
            </w:r>
          </w:p>
        </w:tc>
      </w:tr>
      <w:tr w:rsidR="00AC5102" w:rsidRPr="00AC5102" w14:paraId="476A1C23" w14:textId="77777777" w:rsidTr="001758F9">
        <w:tc>
          <w:tcPr>
            <w:tcW w:w="1418" w:type="dxa"/>
          </w:tcPr>
          <w:p w14:paraId="25496697" w14:textId="77777777" w:rsidR="001758F9" w:rsidRPr="00AC5102" w:rsidRDefault="001758F9" w:rsidP="00383AA1">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t>評審費、裁判費</w:t>
            </w:r>
          </w:p>
        </w:tc>
        <w:tc>
          <w:tcPr>
            <w:tcW w:w="8080" w:type="dxa"/>
          </w:tcPr>
          <w:p w14:paraId="0BF16987" w14:textId="77777777" w:rsidR="001758F9" w:rsidRPr="00AC5102" w:rsidRDefault="001758F9" w:rsidP="00383AA1">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t>參照「</w:t>
            </w:r>
            <w:r w:rsidRPr="00AC5102">
              <w:rPr>
                <w:rFonts w:ascii="標楷體" w:eastAsia="標楷體" w:hAnsi="標楷體" w:hint="eastAsia"/>
                <w:color w:val="000000" w:themeColor="text1"/>
                <w:sz w:val="28"/>
                <w:szCs w:val="28"/>
              </w:rPr>
              <w:t>各機關（構）學校辦理各項運動競賽裁判費支給標準數額表</w:t>
            </w:r>
            <w:r w:rsidRPr="00AC5102">
              <w:rPr>
                <w:rFonts w:ascii="標楷體" w:eastAsia="標楷體" w:hAnsi="標楷體" w:cs="標楷體" w:hint="eastAsia"/>
                <w:color w:val="000000" w:themeColor="text1"/>
                <w:sz w:val="28"/>
                <w:szCs w:val="28"/>
              </w:rPr>
              <w:t>」辦理。</w:t>
            </w:r>
          </w:p>
        </w:tc>
      </w:tr>
      <w:tr w:rsidR="00AC5102" w:rsidRPr="00AC5102" w14:paraId="68668C84" w14:textId="77777777" w:rsidTr="001758F9">
        <w:tc>
          <w:tcPr>
            <w:tcW w:w="1418" w:type="dxa"/>
          </w:tcPr>
          <w:p w14:paraId="4CC6381E" w14:textId="77777777" w:rsidR="001758F9" w:rsidRPr="00AC5102" w:rsidRDefault="001758F9" w:rsidP="00383AA1">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t>交通費</w:t>
            </w:r>
          </w:p>
        </w:tc>
        <w:tc>
          <w:tcPr>
            <w:tcW w:w="8080" w:type="dxa"/>
          </w:tcPr>
          <w:p w14:paraId="6B63A2B9" w14:textId="77777777" w:rsidR="001758F9" w:rsidRPr="00AC5102" w:rsidRDefault="001758F9" w:rsidP="00383AA1">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t>檢據核實支付。</w:t>
            </w:r>
          </w:p>
        </w:tc>
      </w:tr>
      <w:tr w:rsidR="00AC5102" w:rsidRPr="00AC5102" w14:paraId="2DBCBBE3" w14:textId="77777777" w:rsidTr="001758F9">
        <w:tc>
          <w:tcPr>
            <w:tcW w:w="1418" w:type="dxa"/>
          </w:tcPr>
          <w:p w14:paraId="412980CA" w14:textId="77777777" w:rsidR="001758F9" w:rsidRPr="00AC5102" w:rsidRDefault="001758F9" w:rsidP="00383AA1">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t>誤餐費</w:t>
            </w:r>
          </w:p>
        </w:tc>
        <w:tc>
          <w:tcPr>
            <w:tcW w:w="8080" w:type="dxa"/>
          </w:tcPr>
          <w:p w14:paraId="703EA13E" w14:textId="77777777" w:rsidR="001758F9" w:rsidRPr="00AC5102" w:rsidRDefault="001758F9" w:rsidP="00383AA1">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t>每人每餐不超過100元，檢據核實支付。</w:t>
            </w:r>
          </w:p>
        </w:tc>
      </w:tr>
      <w:tr w:rsidR="00AC5102" w:rsidRPr="00AC5102" w14:paraId="1C169774" w14:textId="77777777" w:rsidTr="001758F9">
        <w:tc>
          <w:tcPr>
            <w:tcW w:w="1418" w:type="dxa"/>
          </w:tcPr>
          <w:p w14:paraId="3C80D0C0" w14:textId="77777777" w:rsidR="001758F9" w:rsidRPr="00AC5102" w:rsidRDefault="001758F9" w:rsidP="00383AA1">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t>保險費</w:t>
            </w:r>
          </w:p>
        </w:tc>
        <w:tc>
          <w:tcPr>
            <w:tcW w:w="8080" w:type="dxa"/>
          </w:tcPr>
          <w:p w14:paraId="34D5350F" w14:textId="614E9325" w:rsidR="001758F9" w:rsidRPr="00AC5102" w:rsidRDefault="001758F9" w:rsidP="001758F9">
            <w:pPr>
              <w:pStyle w:val="Standard"/>
              <w:tabs>
                <w:tab w:val="left" w:pos="2551"/>
              </w:tabs>
              <w:adjustRightInd w:val="0"/>
              <w:snapToGrid w:val="0"/>
              <w:spacing w:line="400" w:lineRule="exact"/>
              <w:rPr>
                <w:rFonts w:ascii="標楷體" w:eastAsia="標楷體" w:hAnsi="標楷體"/>
                <w:color w:val="000000" w:themeColor="text1"/>
                <w:sz w:val="28"/>
                <w:szCs w:val="28"/>
              </w:rPr>
            </w:pPr>
            <w:r w:rsidRPr="00AC5102">
              <w:rPr>
                <w:rFonts w:ascii="標楷體" w:eastAsia="標楷體" w:hAnsi="標楷體" w:cs="標楷體" w:hint="eastAsia"/>
                <w:color w:val="000000" w:themeColor="text1"/>
                <w:sz w:val="28"/>
                <w:szCs w:val="28"/>
              </w:rPr>
              <w:t>1、</w:t>
            </w:r>
            <w:r w:rsidRPr="00AC5102">
              <w:rPr>
                <w:rFonts w:ascii="標楷體" w:eastAsia="標楷體" w:hAnsi="標楷體" w:hint="eastAsia"/>
                <w:color w:val="000000" w:themeColor="text1"/>
                <w:sz w:val="28"/>
                <w:szCs w:val="28"/>
              </w:rPr>
              <w:t>個人保額以每人投保綜合保險新臺幣四百萬元為上限，保險項目包括意外死亡、意外殘廢、意外傷害醫療、航空旅行及疾病住院醫療。</w:t>
            </w:r>
          </w:p>
          <w:p w14:paraId="72615C15" w14:textId="4C304BCD" w:rsidR="001758F9" w:rsidRPr="00AC5102" w:rsidRDefault="001758F9" w:rsidP="001758F9">
            <w:pPr>
              <w:pStyle w:val="Standard"/>
              <w:tabs>
                <w:tab w:val="left" w:pos="2551"/>
              </w:tabs>
              <w:adjustRightInd w:val="0"/>
              <w:snapToGrid w:val="0"/>
              <w:spacing w:line="400" w:lineRule="exact"/>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2、</w:t>
            </w:r>
            <w:r w:rsidRPr="00AC5102">
              <w:rPr>
                <w:rFonts w:ascii="標楷體" w:eastAsia="標楷體" w:hAnsi="標楷體" w:cs="標楷體" w:hint="eastAsia"/>
                <w:color w:val="000000" w:themeColor="text1"/>
                <w:sz w:val="28"/>
                <w:szCs w:val="28"/>
              </w:rPr>
              <w:t>檢據核實支付，核銷時需附保單正本(含名冊與保險範圍)、收據影本。</w:t>
            </w:r>
          </w:p>
        </w:tc>
      </w:tr>
      <w:tr w:rsidR="00AC5102" w:rsidRPr="00AC5102" w14:paraId="1AF5CC7B" w14:textId="77777777" w:rsidTr="001758F9">
        <w:tc>
          <w:tcPr>
            <w:tcW w:w="1418" w:type="dxa"/>
          </w:tcPr>
          <w:p w14:paraId="4398E3C6" w14:textId="2064B113" w:rsidR="001758F9" w:rsidRPr="00AC5102" w:rsidRDefault="001758F9" w:rsidP="00383AA1">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t>辦公事務費</w:t>
            </w:r>
          </w:p>
        </w:tc>
        <w:tc>
          <w:tcPr>
            <w:tcW w:w="8080" w:type="dxa"/>
          </w:tcPr>
          <w:p w14:paraId="71190A58" w14:textId="5EB1E3B1" w:rsidR="001758F9" w:rsidRPr="00AC5102" w:rsidRDefault="001758F9" w:rsidP="001758F9">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t>1、係指</w:t>
            </w:r>
            <w:r w:rsidRPr="00AC5102">
              <w:rPr>
                <w:rFonts w:ascii="標楷體" w:eastAsia="標楷體" w:hAnsi="標楷體" w:cs="標楷體"/>
                <w:color w:val="000000" w:themeColor="text1"/>
                <w:sz w:val="28"/>
                <w:szCs w:val="28"/>
              </w:rPr>
              <w:t>辦理計畫或活動所需前項費用未列之辦公事務費用。</w:t>
            </w:r>
          </w:p>
          <w:p w14:paraId="5B6709F4" w14:textId="64B0BBCA" w:rsidR="001758F9" w:rsidRPr="00AC5102" w:rsidRDefault="001758F9" w:rsidP="001758F9">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t>2、補助上限為計畫總經費5%，惟不得超過3</w:t>
            </w:r>
            <w:r w:rsidRPr="00AC5102">
              <w:rPr>
                <w:rFonts w:ascii="標楷體" w:eastAsia="標楷體" w:hAnsi="標楷體" w:cs="標楷體"/>
                <w:color w:val="000000" w:themeColor="text1"/>
                <w:sz w:val="28"/>
                <w:szCs w:val="28"/>
              </w:rPr>
              <w:t>,000</w:t>
            </w:r>
            <w:r w:rsidRPr="00AC5102">
              <w:rPr>
                <w:rFonts w:ascii="標楷體" w:eastAsia="標楷體" w:hAnsi="標楷體" w:cs="標楷體" w:hint="eastAsia"/>
                <w:color w:val="000000" w:themeColor="text1"/>
                <w:sz w:val="28"/>
                <w:szCs w:val="28"/>
              </w:rPr>
              <w:t>元。</w:t>
            </w:r>
          </w:p>
        </w:tc>
      </w:tr>
      <w:tr w:rsidR="00AC5102" w:rsidRPr="00AC5102" w14:paraId="4B0299B2" w14:textId="77777777" w:rsidTr="0013428F">
        <w:tc>
          <w:tcPr>
            <w:tcW w:w="9498" w:type="dxa"/>
            <w:gridSpan w:val="2"/>
          </w:tcPr>
          <w:p w14:paraId="6AAD2DC7" w14:textId="77777777" w:rsidR="001758F9" w:rsidRPr="00AC5102" w:rsidRDefault="001758F9" w:rsidP="001758F9">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t>備註：</w:t>
            </w:r>
          </w:p>
          <w:p w14:paraId="10C22488" w14:textId="3791FEC2" w:rsidR="001758F9" w:rsidRPr="00AC5102" w:rsidRDefault="001758F9" w:rsidP="001758F9">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t>1、各項經費請核實編列，核定後之項目與金額不得互相勻用與調整，核銷需檢附原始單據辦理。</w:t>
            </w:r>
          </w:p>
          <w:p w14:paraId="7BAA300F" w14:textId="59E2B61D" w:rsidR="001758F9" w:rsidRPr="00AC5102" w:rsidRDefault="001758F9" w:rsidP="001758F9">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lastRenderedPageBreak/>
              <w:t>2、獎金(品)、紀念品及住宿費用等應由申請人自籌。</w:t>
            </w:r>
          </w:p>
        </w:tc>
      </w:tr>
    </w:tbl>
    <w:p w14:paraId="7E8C26FC" w14:textId="77777777" w:rsidR="00B96095" w:rsidRPr="00AC5102" w:rsidRDefault="00B96095" w:rsidP="00B96095">
      <w:pPr>
        <w:pStyle w:val="a3"/>
        <w:numPr>
          <w:ilvl w:val="0"/>
          <w:numId w:val="25"/>
        </w:numPr>
        <w:tabs>
          <w:tab w:val="left" w:pos="567"/>
        </w:tabs>
        <w:spacing w:line="480" w:lineRule="exact"/>
        <w:ind w:leftChars="0"/>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lastRenderedPageBreak/>
        <w:t>國際事務</w:t>
      </w:r>
    </w:p>
    <w:tbl>
      <w:tblPr>
        <w:tblStyle w:val="a9"/>
        <w:tblW w:w="9498" w:type="dxa"/>
        <w:tblInd w:w="137" w:type="dxa"/>
        <w:tblLook w:val="04A0" w:firstRow="1" w:lastRow="0" w:firstColumn="1" w:lastColumn="0" w:noHBand="0" w:noVBand="1"/>
      </w:tblPr>
      <w:tblGrid>
        <w:gridCol w:w="1418"/>
        <w:gridCol w:w="8080"/>
      </w:tblGrid>
      <w:tr w:rsidR="00AC5102" w:rsidRPr="00AC5102" w14:paraId="51BD4FB6" w14:textId="77777777" w:rsidTr="00A3282F">
        <w:tc>
          <w:tcPr>
            <w:tcW w:w="1418" w:type="dxa"/>
          </w:tcPr>
          <w:p w14:paraId="61C08CCD" w14:textId="77777777" w:rsidR="00A3282F" w:rsidRPr="00AC5102" w:rsidRDefault="00A3282F" w:rsidP="00A3282F">
            <w:pPr>
              <w:tabs>
                <w:tab w:val="left" w:pos="567"/>
              </w:tabs>
              <w:autoSpaceDN/>
              <w:spacing w:line="480" w:lineRule="exact"/>
              <w:textAlignment w:val="auto"/>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項目</w:t>
            </w:r>
          </w:p>
        </w:tc>
        <w:tc>
          <w:tcPr>
            <w:tcW w:w="8080" w:type="dxa"/>
          </w:tcPr>
          <w:p w14:paraId="32E68D09" w14:textId="77777777" w:rsidR="00A3282F" w:rsidRPr="00AC5102" w:rsidRDefault="00A3282F" w:rsidP="00A3282F">
            <w:pPr>
              <w:tabs>
                <w:tab w:val="left" w:pos="567"/>
              </w:tabs>
              <w:autoSpaceDN/>
              <w:spacing w:line="480" w:lineRule="exact"/>
              <w:textAlignment w:val="auto"/>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說明</w:t>
            </w:r>
          </w:p>
        </w:tc>
      </w:tr>
      <w:tr w:rsidR="00AC5102" w:rsidRPr="00AC5102" w14:paraId="6CA48DB7" w14:textId="77777777" w:rsidTr="00A3282F">
        <w:tc>
          <w:tcPr>
            <w:tcW w:w="1418" w:type="dxa"/>
          </w:tcPr>
          <w:p w14:paraId="66A7D0DB" w14:textId="77777777" w:rsidR="00A3282F" w:rsidRPr="00AC5102" w:rsidRDefault="00A3282F" w:rsidP="00A3282F">
            <w:pPr>
              <w:tabs>
                <w:tab w:val="left" w:pos="567"/>
              </w:tabs>
              <w:autoSpaceDN/>
              <w:spacing w:line="480" w:lineRule="exact"/>
              <w:textAlignment w:val="auto"/>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交通費</w:t>
            </w:r>
          </w:p>
        </w:tc>
        <w:tc>
          <w:tcPr>
            <w:tcW w:w="8080" w:type="dxa"/>
          </w:tcPr>
          <w:p w14:paraId="6E4C2F0C" w14:textId="3E27F98A" w:rsidR="0099549F" w:rsidRPr="00AC5102" w:rsidRDefault="0099549F" w:rsidP="0099549F">
            <w:pPr>
              <w:numPr>
                <w:ilvl w:val="0"/>
                <w:numId w:val="31"/>
              </w:numPr>
              <w:tabs>
                <w:tab w:val="left" w:pos="2551"/>
              </w:tabs>
              <w:suppressAutoHyphens/>
              <w:adjustRightInd w:val="0"/>
              <w:snapToGrid w:val="0"/>
              <w:spacing w:line="400" w:lineRule="exact"/>
              <w:ind w:left="456" w:hanging="456"/>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t>係指</w:t>
            </w:r>
            <w:r w:rsidR="0051183F" w:rsidRPr="00AC5102">
              <w:rPr>
                <w:rFonts w:ascii="標楷體" w:eastAsia="標楷體" w:hAnsi="標楷體" w:cs="標楷體" w:hint="eastAsia"/>
                <w:color w:val="000000" w:themeColor="text1"/>
                <w:sz w:val="28"/>
                <w:szCs w:val="28"/>
              </w:rPr>
              <w:t>由臺灣出發之</w:t>
            </w:r>
            <w:r w:rsidRPr="00AC5102">
              <w:rPr>
                <w:rFonts w:ascii="標楷體" w:eastAsia="標楷體" w:hAnsi="標楷體" w:cs="標楷體" w:hint="eastAsia"/>
                <w:color w:val="000000" w:themeColor="text1"/>
                <w:sz w:val="28"/>
                <w:szCs w:val="28"/>
              </w:rPr>
              <w:t>經濟(標準)座(艙)位機票費。</w:t>
            </w:r>
          </w:p>
          <w:p w14:paraId="7BB5CF26" w14:textId="77777777" w:rsidR="0099549F" w:rsidRPr="00AC5102" w:rsidRDefault="0099549F" w:rsidP="0099549F">
            <w:pPr>
              <w:numPr>
                <w:ilvl w:val="0"/>
                <w:numId w:val="31"/>
              </w:numPr>
              <w:tabs>
                <w:tab w:val="left" w:pos="2551"/>
              </w:tabs>
              <w:suppressAutoHyphens/>
              <w:adjustRightInd w:val="0"/>
              <w:snapToGrid w:val="0"/>
              <w:spacing w:line="400" w:lineRule="exact"/>
              <w:ind w:left="456" w:hanging="456"/>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t>檢據核實支付。機票需檢附下列資料</w:t>
            </w:r>
          </w:p>
          <w:p w14:paraId="08D8E54F" w14:textId="77777777" w:rsidR="0099549F" w:rsidRPr="00AC5102" w:rsidRDefault="0099549F" w:rsidP="0099549F">
            <w:pPr>
              <w:numPr>
                <w:ilvl w:val="0"/>
                <w:numId w:val="33"/>
              </w:numPr>
              <w:suppressAutoHyphens/>
              <w:snapToGrid w:val="0"/>
              <w:spacing w:line="440" w:lineRule="exact"/>
              <w:ind w:left="463" w:hanging="463"/>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機票票根或電子機票。</w:t>
            </w:r>
          </w:p>
          <w:p w14:paraId="03E1CEF6" w14:textId="77777777" w:rsidR="0099549F" w:rsidRPr="00AC5102" w:rsidRDefault="0099549F" w:rsidP="0099549F">
            <w:pPr>
              <w:numPr>
                <w:ilvl w:val="0"/>
                <w:numId w:val="33"/>
              </w:numPr>
              <w:suppressAutoHyphens/>
              <w:snapToGrid w:val="0"/>
              <w:spacing w:line="440" w:lineRule="exact"/>
              <w:ind w:left="463" w:hanging="463"/>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國際線航空機票購票證明單或旅行業代收轉付收據或其他足資證明支付票款之文件。</w:t>
            </w:r>
          </w:p>
          <w:p w14:paraId="51FCDC84" w14:textId="08CD5CE2" w:rsidR="00A3282F" w:rsidRPr="00AC5102" w:rsidRDefault="0099549F" w:rsidP="0099549F">
            <w:pPr>
              <w:numPr>
                <w:ilvl w:val="0"/>
                <w:numId w:val="33"/>
              </w:numPr>
              <w:tabs>
                <w:tab w:val="left" w:pos="567"/>
              </w:tabs>
              <w:autoSpaceDN/>
              <w:spacing w:line="480" w:lineRule="exact"/>
              <w:textAlignment w:val="auto"/>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登機證存根或足資證明出國事實之護照影本或航空公司所開立之搭機證明。</w:t>
            </w:r>
          </w:p>
        </w:tc>
      </w:tr>
      <w:tr w:rsidR="00AC5102" w:rsidRPr="00AC5102" w14:paraId="164130E6" w14:textId="77777777" w:rsidTr="00A3282F">
        <w:tc>
          <w:tcPr>
            <w:tcW w:w="1418" w:type="dxa"/>
          </w:tcPr>
          <w:p w14:paraId="7FDD968B" w14:textId="77777777" w:rsidR="00A3282F" w:rsidRPr="00AC5102" w:rsidRDefault="00A3282F" w:rsidP="00A3282F">
            <w:pPr>
              <w:tabs>
                <w:tab w:val="left" w:pos="567"/>
              </w:tabs>
              <w:autoSpaceDN/>
              <w:spacing w:line="480" w:lineRule="exact"/>
              <w:textAlignment w:val="auto"/>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保險費</w:t>
            </w:r>
          </w:p>
        </w:tc>
        <w:tc>
          <w:tcPr>
            <w:tcW w:w="8080" w:type="dxa"/>
          </w:tcPr>
          <w:p w14:paraId="25F457BE" w14:textId="77777777" w:rsidR="0099549F" w:rsidRPr="00AC5102" w:rsidRDefault="0099549F" w:rsidP="0099549F">
            <w:pPr>
              <w:numPr>
                <w:ilvl w:val="0"/>
                <w:numId w:val="32"/>
              </w:numPr>
              <w:tabs>
                <w:tab w:val="left" w:pos="2551"/>
              </w:tabs>
              <w:suppressAutoHyphens/>
              <w:adjustRightInd w:val="0"/>
              <w:snapToGrid w:val="0"/>
              <w:spacing w:line="400" w:lineRule="exact"/>
              <w:ind w:left="458" w:hanging="437"/>
              <w:rPr>
                <w:rFonts w:ascii="標楷體" w:eastAsia="標楷體" w:hAnsi="標楷體" w:cs="標楷體"/>
                <w:color w:val="000000" w:themeColor="text1"/>
                <w:sz w:val="28"/>
                <w:szCs w:val="28"/>
              </w:rPr>
            </w:pPr>
            <w:r w:rsidRPr="00AC5102">
              <w:rPr>
                <w:rFonts w:ascii="標楷體" w:eastAsia="標楷體" w:hAnsi="標楷體" w:hint="eastAsia"/>
                <w:color w:val="000000" w:themeColor="text1"/>
                <w:sz w:val="28"/>
                <w:szCs w:val="28"/>
              </w:rPr>
              <w:t>保額以每人投保綜合保險新臺幣四百萬元為上限，保險種類以旅遊平安險、旅遊不便險為限，不含其他險種。</w:t>
            </w:r>
          </w:p>
          <w:p w14:paraId="6332284E" w14:textId="62200A05" w:rsidR="00A3282F" w:rsidRPr="00AC5102" w:rsidRDefault="0099549F" w:rsidP="0099549F">
            <w:pPr>
              <w:tabs>
                <w:tab w:val="left" w:pos="567"/>
              </w:tabs>
              <w:autoSpaceDN/>
              <w:spacing w:line="480" w:lineRule="exact"/>
              <w:ind w:leftChars="16" w:left="461" w:hangingChars="151" w:hanging="423"/>
              <w:textAlignment w:val="auto"/>
              <w:rPr>
                <w:rFonts w:ascii="標楷體" w:eastAsia="標楷體" w:hAnsi="標楷體"/>
                <w:color w:val="000000" w:themeColor="text1"/>
                <w:sz w:val="28"/>
                <w:szCs w:val="28"/>
              </w:rPr>
            </w:pPr>
            <w:r w:rsidRPr="00AC5102">
              <w:rPr>
                <w:rFonts w:ascii="標楷體" w:eastAsia="標楷體" w:hAnsi="標楷體" w:cs="標楷體" w:hint="eastAsia"/>
                <w:color w:val="000000" w:themeColor="text1"/>
                <w:sz w:val="28"/>
                <w:szCs w:val="28"/>
              </w:rPr>
              <w:t>2、檢據核實支付，核銷時需附保單正本(含名冊與保險範圍)、收據影本。</w:t>
            </w:r>
          </w:p>
        </w:tc>
      </w:tr>
      <w:tr w:rsidR="00AC5102" w:rsidRPr="00AC5102" w14:paraId="7AF5319C" w14:textId="77777777" w:rsidTr="00A3282F">
        <w:tc>
          <w:tcPr>
            <w:tcW w:w="1418" w:type="dxa"/>
          </w:tcPr>
          <w:p w14:paraId="5DFDA4FF" w14:textId="77777777" w:rsidR="00A3282F" w:rsidRPr="00AC5102" w:rsidRDefault="00A3282F" w:rsidP="00A3282F">
            <w:pPr>
              <w:tabs>
                <w:tab w:val="left" w:pos="567"/>
              </w:tabs>
              <w:autoSpaceDN/>
              <w:spacing w:line="480" w:lineRule="exact"/>
              <w:textAlignment w:val="auto"/>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活動及教材費</w:t>
            </w:r>
          </w:p>
        </w:tc>
        <w:tc>
          <w:tcPr>
            <w:tcW w:w="8080" w:type="dxa"/>
          </w:tcPr>
          <w:p w14:paraId="66AFA260" w14:textId="1CBF3DCD" w:rsidR="00A3282F" w:rsidRPr="00AC5102" w:rsidRDefault="0099549F" w:rsidP="00A3282F">
            <w:pPr>
              <w:tabs>
                <w:tab w:val="left" w:pos="567"/>
              </w:tabs>
              <w:autoSpaceDN/>
              <w:spacing w:line="480" w:lineRule="exact"/>
              <w:textAlignment w:val="auto"/>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係指活動帶領、設計與授課所需物品費用與教材費(除因競賽與課程等因素需要外，不得含餐食)，檢據覈實支付。</w:t>
            </w:r>
          </w:p>
        </w:tc>
      </w:tr>
      <w:tr w:rsidR="00AC5102" w:rsidRPr="00AC5102" w14:paraId="1F59EB9B" w14:textId="77777777" w:rsidTr="00A3282F">
        <w:tc>
          <w:tcPr>
            <w:tcW w:w="1418" w:type="dxa"/>
          </w:tcPr>
          <w:p w14:paraId="02243BAC" w14:textId="6B2A2F4E" w:rsidR="0099549F" w:rsidRPr="00AC5102" w:rsidRDefault="0099549F" w:rsidP="0099549F">
            <w:pPr>
              <w:tabs>
                <w:tab w:val="left" w:pos="567"/>
              </w:tabs>
              <w:spacing w:line="480" w:lineRule="exact"/>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諮詢費（本項僅限</w:t>
            </w:r>
            <w:r w:rsidRPr="00AC5102">
              <w:rPr>
                <w:rFonts w:ascii="標楷體" w:eastAsia="標楷體" w:hAnsi="標楷體" w:cs="標楷體" w:hint="eastAsia"/>
                <w:color w:val="000000" w:themeColor="text1"/>
                <w:sz w:val="28"/>
                <w:szCs w:val="28"/>
              </w:rPr>
              <w:t>已進駐於本局各青創基地之青創團隊申請）</w:t>
            </w:r>
          </w:p>
        </w:tc>
        <w:tc>
          <w:tcPr>
            <w:tcW w:w="8080" w:type="dxa"/>
          </w:tcPr>
          <w:p w14:paraId="2DC0BF73" w14:textId="77777777" w:rsidR="0099549F" w:rsidRPr="00AC5102" w:rsidRDefault="0099549F" w:rsidP="0099549F">
            <w:pPr>
              <w:numPr>
                <w:ilvl w:val="0"/>
                <w:numId w:val="38"/>
              </w:numPr>
              <w:tabs>
                <w:tab w:val="left" w:pos="2551"/>
              </w:tabs>
              <w:suppressAutoHyphens/>
              <w:adjustRightInd w:val="0"/>
              <w:snapToGrid w:val="0"/>
              <w:spacing w:line="400" w:lineRule="exact"/>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t>依就業安定基金補助直轄市、縣市政府預算計畫經費編列注意事項辦理【就業服務業務計畫】中「就業諮詢費」編列標準。</w:t>
            </w:r>
          </w:p>
          <w:p w14:paraId="4311DD0C" w14:textId="6359D235" w:rsidR="0099549F" w:rsidRPr="00AC5102" w:rsidRDefault="0099549F" w:rsidP="0099549F">
            <w:pPr>
              <w:tabs>
                <w:tab w:val="left" w:pos="567"/>
              </w:tabs>
              <w:spacing w:line="480" w:lineRule="exact"/>
              <w:ind w:left="459" w:hangingChars="164" w:hanging="459"/>
              <w:rPr>
                <w:rFonts w:ascii="標楷體" w:eastAsia="標楷體" w:hAnsi="標楷體"/>
                <w:color w:val="000000" w:themeColor="text1"/>
                <w:sz w:val="28"/>
                <w:szCs w:val="28"/>
              </w:rPr>
            </w:pPr>
            <w:r w:rsidRPr="00AC5102">
              <w:rPr>
                <w:rFonts w:ascii="標楷體" w:eastAsia="標楷體" w:hAnsi="標楷體" w:cs="標楷體" w:hint="eastAsia"/>
                <w:color w:val="000000" w:themeColor="text1"/>
                <w:sz w:val="28"/>
                <w:szCs w:val="28"/>
              </w:rPr>
              <w:t>2、</w:t>
            </w:r>
            <w:r w:rsidRPr="00AC5102">
              <w:rPr>
                <w:rFonts w:ascii="標楷體" w:eastAsia="標楷體" w:hAnsi="標楷體" w:cs="標楷體"/>
                <w:color w:val="000000" w:themeColor="text1"/>
                <w:sz w:val="28"/>
                <w:szCs w:val="28"/>
              </w:rPr>
              <w:t>創業諮詢輔導費由相關專業領域但未具證照者提供，1,600 元/時，每一個案諮詢期程最高補助六小時」</w:t>
            </w:r>
            <w:r w:rsidRPr="00AC5102">
              <w:rPr>
                <w:rFonts w:ascii="標楷體" w:eastAsia="標楷體" w:hAnsi="標楷體" w:cs="標楷體" w:hint="eastAsia"/>
                <w:color w:val="000000" w:themeColor="text1"/>
                <w:sz w:val="28"/>
                <w:szCs w:val="28"/>
              </w:rPr>
              <w:t>。</w:t>
            </w:r>
          </w:p>
        </w:tc>
      </w:tr>
      <w:tr w:rsidR="00AC5102" w:rsidRPr="00AC5102" w14:paraId="32C3EA76" w14:textId="77777777" w:rsidTr="00A3282F">
        <w:tc>
          <w:tcPr>
            <w:tcW w:w="1418" w:type="dxa"/>
          </w:tcPr>
          <w:p w14:paraId="2B7D2DBA" w14:textId="77777777" w:rsidR="0099549F" w:rsidRPr="00AC5102" w:rsidRDefault="0099549F" w:rsidP="0099549F">
            <w:pPr>
              <w:tabs>
                <w:tab w:val="left" w:pos="567"/>
              </w:tabs>
              <w:autoSpaceDN/>
              <w:spacing w:line="480" w:lineRule="exact"/>
              <w:textAlignment w:val="auto"/>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雜費</w:t>
            </w:r>
          </w:p>
        </w:tc>
        <w:tc>
          <w:tcPr>
            <w:tcW w:w="8080" w:type="dxa"/>
          </w:tcPr>
          <w:p w14:paraId="51F66729" w14:textId="77777777" w:rsidR="0099549F" w:rsidRPr="00AC5102" w:rsidRDefault="0099549F" w:rsidP="0099549F">
            <w:pPr>
              <w:pStyle w:val="Standard"/>
              <w:numPr>
                <w:ilvl w:val="0"/>
                <w:numId w:val="30"/>
              </w:numPr>
              <w:tabs>
                <w:tab w:val="left" w:pos="2551"/>
              </w:tabs>
              <w:adjustRightInd w:val="0"/>
              <w:snapToGrid w:val="0"/>
              <w:spacing w:line="400" w:lineRule="exact"/>
              <w:ind w:left="456" w:hanging="456"/>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t>係指</w:t>
            </w:r>
            <w:r w:rsidRPr="00AC5102">
              <w:rPr>
                <w:rFonts w:ascii="標楷體" w:eastAsia="標楷體" w:hAnsi="標楷體" w:cs="標楷體"/>
                <w:color w:val="000000" w:themeColor="text1"/>
                <w:sz w:val="28"/>
                <w:szCs w:val="28"/>
              </w:rPr>
              <w:t>辦理計畫或活動所需之事務費用</w:t>
            </w:r>
            <w:r w:rsidRPr="00AC5102">
              <w:rPr>
                <w:rFonts w:ascii="標楷體" w:eastAsia="標楷體" w:hAnsi="標楷體" w:cs="標楷體" w:hint="eastAsia"/>
                <w:color w:val="000000" w:themeColor="text1"/>
                <w:sz w:val="28"/>
                <w:szCs w:val="28"/>
              </w:rPr>
              <w:t>，</w:t>
            </w:r>
            <w:r w:rsidRPr="00AC5102">
              <w:rPr>
                <w:rFonts w:ascii="標楷體" w:eastAsia="標楷體" w:hAnsi="標楷體" w:cs="標楷體"/>
                <w:color w:val="000000" w:themeColor="text1"/>
                <w:sz w:val="28"/>
                <w:szCs w:val="28"/>
              </w:rPr>
              <w:t>如郵費</w:t>
            </w:r>
            <w:r w:rsidRPr="00AC5102">
              <w:rPr>
                <w:rFonts w:ascii="標楷體" w:eastAsia="標楷體" w:hAnsi="標楷體" w:cs="標楷體" w:hint="eastAsia"/>
                <w:color w:val="000000" w:themeColor="text1"/>
                <w:sz w:val="28"/>
                <w:szCs w:val="28"/>
              </w:rPr>
              <w:t>等，惟餐食費等不得列為雜費</w:t>
            </w:r>
            <w:r w:rsidRPr="00AC5102">
              <w:rPr>
                <w:rFonts w:ascii="標楷體" w:eastAsia="標楷體" w:hAnsi="標楷體" w:cs="標楷體"/>
                <w:color w:val="000000" w:themeColor="text1"/>
                <w:sz w:val="28"/>
                <w:szCs w:val="28"/>
              </w:rPr>
              <w:t>。</w:t>
            </w:r>
          </w:p>
          <w:p w14:paraId="2391FDD7" w14:textId="5DE3230E" w:rsidR="0099549F" w:rsidRPr="00AC5102" w:rsidRDefault="0099549F" w:rsidP="0099549F">
            <w:pPr>
              <w:pStyle w:val="a3"/>
              <w:numPr>
                <w:ilvl w:val="0"/>
                <w:numId w:val="30"/>
              </w:numPr>
              <w:tabs>
                <w:tab w:val="left" w:pos="463"/>
              </w:tabs>
              <w:spacing w:line="480" w:lineRule="exact"/>
              <w:ind w:leftChars="0"/>
              <w:rPr>
                <w:rFonts w:ascii="標楷體" w:eastAsia="標楷體" w:hAnsi="標楷體"/>
                <w:color w:val="000000" w:themeColor="text1"/>
                <w:sz w:val="28"/>
                <w:szCs w:val="28"/>
              </w:rPr>
            </w:pPr>
            <w:r w:rsidRPr="00AC5102">
              <w:rPr>
                <w:rFonts w:ascii="標楷體" w:eastAsia="標楷體" w:hAnsi="標楷體" w:cs="標楷體" w:hint="eastAsia"/>
                <w:color w:val="000000" w:themeColor="text1"/>
                <w:sz w:val="28"/>
                <w:szCs w:val="28"/>
              </w:rPr>
              <w:t>補助上限為計畫總經費5%。</w:t>
            </w:r>
          </w:p>
        </w:tc>
      </w:tr>
      <w:tr w:rsidR="0099549F" w:rsidRPr="00AC5102" w14:paraId="13AF7FA1" w14:textId="77777777" w:rsidTr="00A3282F">
        <w:tc>
          <w:tcPr>
            <w:tcW w:w="9498" w:type="dxa"/>
            <w:gridSpan w:val="2"/>
          </w:tcPr>
          <w:p w14:paraId="2106840A" w14:textId="77777777" w:rsidR="0099549F" w:rsidRPr="00AC5102" w:rsidRDefault="0099549F" w:rsidP="0099549F">
            <w:pPr>
              <w:tabs>
                <w:tab w:val="left" w:pos="567"/>
              </w:tabs>
              <w:autoSpaceDN/>
              <w:spacing w:line="480" w:lineRule="exact"/>
              <w:textAlignment w:val="auto"/>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備註：</w:t>
            </w:r>
          </w:p>
          <w:p w14:paraId="3D491061" w14:textId="77777777" w:rsidR="0099549F" w:rsidRPr="00AC5102" w:rsidRDefault="0099549F" w:rsidP="0099549F">
            <w:pPr>
              <w:pStyle w:val="Standard"/>
              <w:numPr>
                <w:ilvl w:val="0"/>
                <w:numId w:val="36"/>
              </w:numPr>
              <w:adjustRightInd w:val="0"/>
              <w:snapToGrid w:val="0"/>
              <w:spacing w:line="400" w:lineRule="exact"/>
              <w:ind w:left="738"/>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t>在外國支付之費用，應以出國前一日（如逢假日往前順推）臺灣銀行賣出即期美元參考匯價為依據計算。但若於出國前繳交之費用（如報名費），得以實際支付日匯價計算；該費用以信用卡支付者，得以信用卡結算匯率計算。抵達國家倘非使用美元貨幣，核銷部分得以當地使用之貨幣依前項方式計算；若無臺灣銀行賣出該貨幣即期匯價者，以現金匯價為依據。</w:t>
            </w:r>
          </w:p>
          <w:p w14:paraId="37063E64" w14:textId="77777777" w:rsidR="0099549F" w:rsidRPr="00AC5102" w:rsidRDefault="0099549F" w:rsidP="0099549F">
            <w:pPr>
              <w:pStyle w:val="a3"/>
              <w:numPr>
                <w:ilvl w:val="0"/>
                <w:numId w:val="36"/>
              </w:numPr>
              <w:suppressAutoHyphens/>
              <w:ind w:leftChars="0"/>
              <w:rPr>
                <w:rFonts w:ascii="標楷體" w:eastAsia="標楷體" w:hAnsi="標楷體" w:cs="標楷體"/>
                <w:color w:val="000000" w:themeColor="text1"/>
                <w:sz w:val="28"/>
                <w:szCs w:val="28"/>
              </w:rPr>
            </w:pPr>
            <w:r w:rsidRPr="00AC5102">
              <w:rPr>
                <w:rFonts w:ascii="標楷體" w:eastAsia="標楷體" w:hAnsi="標楷體" w:cs="標楷體" w:hint="eastAsia"/>
                <w:color w:val="000000" w:themeColor="text1"/>
                <w:sz w:val="28"/>
                <w:szCs w:val="28"/>
              </w:rPr>
              <w:lastRenderedPageBreak/>
              <w:t>各項經費請核實編列，核定後之項目與金額不得互相勻用與調整，核銷需檢附原始單據辦理。</w:t>
            </w:r>
          </w:p>
          <w:p w14:paraId="41527717" w14:textId="0594646A" w:rsidR="0099549F" w:rsidRPr="00AC5102" w:rsidRDefault="0099549F" w:rsidP="0099549F">
            <w:pPr>
              <w:numPr>
                <w:ilvl w:val="0"/>
                <w:numId w:val="36"/>
              </w:numPr>
              <w:tabs>
                <w:tab w:val="left" w:pos="738"/>
              </w:tabs>
              <w:autoSpaceDN/>
              <w:spacing w:line="480" w:lineRule="exact"/>
              <w:textAlignment w:val="auto"/>
              <w:rPr>
                <w:rFonts w:ascii="標楷體" w:eastAsia="標楷體" w:hAnsi="標楷體"/>
                <w:color w:val="000000" w:themeColor="text1"/>
                <w:sz w:val="28"/>
                <w:szCs w:val="28"/>
              </w:rPr>
            </w:pPr>
            <w:r w:rsidRPr="00AC5102">
              <w:rPr>
                <w:rFonts w:ascii="標楷體" w:eastAsia="標楷體" w:hAnsi="標楷體" w:cs="標楷體" w:hint="eastAsia"/>
                <w:color w:val="000000" w:themeColor="text1"/>
                <w:sz w:val="28"/>
                <w:szCs w:val="28"/>
              </w:rPr>
              <w:t>獎金（品）、紀念品及住宿費用等應由申請人自籌。</w:t>
            </w:r>
          </w:p>
        </w:tc>
      </w:tr>
    </w:tbl>
    <w:p w14:paraId="4EC007E6" w14:textId="77777777" w:rsidR="00B96095" w:rsidRPr="00AC5102" w:rsidRDefault="00B96095" w:rsidP="00BF6466">
      <w:pPr>
        <w:tabs>
          <w:tab w:val="left" w:pos="567"/>
        </w:tabs>
        <w:spacing w:line="480" w:lineRule="exact"/>
        <w:rPr>
          <w:rFonts w:ascii="標楷體" w:eastAsia="標楷體" w:hAnsi="標楷體"/>
          <w:color w:val="000000" w:themeColor="text1"/>
          <w:sz w:val="28"/>
          <w:szCs w:val="28"/>
        </w:rPr>
      </w:pPr>
    </w:p>
    <w:p w14:paraId="37FBD62D" w14:textId="77777777" w:rsidR="00284163" w:rsidRPr="00AC5102" w:rsidRDefault="00284163" w:rsidP="008C1B13">
      <w:pPr>
        <w:pStyle w:val="a3"/>
        <w:numPr>
          <w:ilvl w:val="0"/>
          <w:numId w:val="1"/>
        </w:numPr>
        <w:tabs>
          <w:tab w:val="left" w:pos="567"/>
        </w:tabs>
        <w:spacing w:line="480" w:lineRule="exact"/>
        <w:ind w:leftChars="0"/>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若因故須變更活動內容，需如何申請</w:t>
      </w:r>
    </w:p>
    <w:p w14:paraId="53544B19" w14:textId="77777777" w:rsidR="008C1B13" w:rsidRPr="00AC5102" w:rsidRDefault="008C1B13" w:rsidP="008C1B13">
      <w:pPr>
        <w:tabs>
          <w:tab w:val="left" w:pos="567"/>
        </w:tabs>
        <w:spacing w:line="480" w:lineRule="exact"/>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Q：</w:t>
      </w:r>
      <w:r w:rsidR="00EE58D3" w:rsidRPr="00AC5102">
        <w:rPr>
          <w:rFonts w:ascii="標楷體" w:eastAsia="標楷體" w:hAnsi="標楷體" w:cs="標楷體" w:hint="eastAsia"/>
          <w:color w:val="000000" w:themeColor="text1"/>
          <w:sz w:val="28"/>
        </w:rPr>
        <w:t>核定後，</w:t>
      </w:r>
      <w:r w:rsidR="00D04CE4" w:rsidRPr="00AC5102">
        <w:rPr>
          <w:rFonts w:ascii="標楷體" w:eastAsia="標楷體" w:hAnsi="標楷體" w:cs="標楷體" w:hint="eastAsia"/>
          <w:color w:val="000000" w:themeColor="text1"/>
          <w:sz w:val="28"/>
        </w:rPr>
        <w:t>申請人如須變更或因故無法執行，應於原訂活動日七日前，報本局重新審查。但申請人遇有不可歸責或不可抗力之事由，未能於七日前提出者，應於該情形消滅後翌日起七日內，報本局重新審查。</w:t>
      </w:r>
    </w:p>
    <w:p w14:paraId="63D1D43F" w14:textId="77777777" w:rsidR="008C1B13" w:rsidRPr="00AC5102" w:rsidRDefault="008C1B13" w:rsidP="008C1B13">
      <w:pPr>
        <w:tabs>
          <w:tab w:val="left" w:pos="567"/>
        </w:tabs>
        <w:spacing w:line="480" w:lineRule="exact"/>
        <w:rPr>
          <w:rFonts w:ascii="標楷體" w:eastAsia="標楷體" w:hAnsi="標楷體"/>
          <w:color w:val="000000" w:themeColor="text1"/>
          <w:sz w:val="28"/>
          <w:szCs w:val="28"/>
        </w:rPr>
      </w:pPr>
    </w:p>
    <w:p w14:paraId="03C870BF" w14:textId="77777777" w:rsidR="00560810" w:rsidRPr="00AC5102" w:rsidRDefault="00284163" w:rsidP="008C1B13">
      <w:pPr>
        <w:pStyle w:val="a3"/>
        <w:numPr>
          <w:ilvl w:val="0"/>
          <w:numId w:val="1"/>
        </w:numPr>
        <w:tabs>
          <w:tab w:val="left" w:pos="567"/>
        </w:tabs>
        <w:spacing w:line="480" w:lineRule="exact"/>
        <w:ind w:leftChars="0"/>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本補助申請的駁回、撤銷與廢止之情形為何?</w:t>
      </w:r>
    </w:p>
    <w:p w14:paraId="3B9A0C87" w14:textId="77777777" w:rsidR="008C1B13" w:rsidRPr="00AC5102" w:rsidRDefault="008C1B13" w:rsidP="008C1B13">
      <w:pPr>
        <w:tabs>
          <w:tab w:val="left" w:pos="567"/>
        </w:tabs>
        <w:spacing w:line="480" w:lineRule="exact"/>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Q：</w:t>
      </w:r>
    </w:p>
    <w:p w14:paraId="1FDF7947" w14:textId="77777777" w:rsidR="0053753A" w:rsidRPr="00AC5102" w:rsidRDefault="0053753A" w:rsidP="008C1B13">
      <w:pPr>
        <w:tabs>
          <w:tab w:val="left" w:pos="567"/>
        </w:tabs>
        <w:spacing w:line="480" w:lineRule="exact"/>
        <w:rPr>
          <w:rFonts w:ascii="標楷體" w:eastAsia="標楷體" w:hAnsi="標楷體"/>
          <w:color w:val="000000" w:themeColor="text1"/>
          <w:sz w:val="28"/>
          <w:szCs w:val="28"/>
        </w:rPr>
      </w:pPr>
      <w:r w:rsidRPr="00AC5102">
        <w:rPr>
          <w:rFonts w:ascii="標楷體" w:eastAsia="標楷體" w:hAnsi="標楷體" w:cs="標楷體" w:hint="eastAsia"/>
          <w:color w:val="000000" w:themeColor="text1"/>
          <w:sz w:val="28"/>
        </w:rPr>
        <w:t>有下列情形之一者，應駁回申請；已補助者，應撤銷或廢止</w:t>
      </w:r>
      <w:r w:rsidRPr="00AC5102">
        <w:rPr>
          <w:rFonts w:ascii="標楷體" w:eastAsia="標楷體" w:hAnsi="標楷體" w:cs="標楷體"/>
          <w:color w:val="000000" w:themeColor="text1"/>
          <w:sz w:val="28"/>
        </w:rPr>
        <w:t>本</w:t>
      </w:r>
      <w:r w:rsidRPr="00AC5102">
        <w:rPr>
          <w:rFonts w:ascii="標楷體" w:eastAsia="標楷體" w:hAnsi="標楷體" w:cs="標楷體" w:hint="eastAsia"/>
          <w:color w:val="000000" w:themeColor="text1"/>
          <w:sz w:val="28"/>
        </w:rPr>
        <w:t>補助，並</w:t>
      </w:r>
      <w:r w:rsidRPr="00AC5102">
        <w:rPr>
          <w:rFonts w:ascii="標楷體" w:eastAsia="標楷體" w:hAnsi="標楷體" w:cs="標楷體"/>
          <w:color w:val="000000" w:themeColor="text1"/>
          <w:sz w:val="28"/>
        </w:rPr>
        <w:t>追繳補助款</w:t>
      </w:r>
      <w:r w:rsidRPr="00AC5102">
        <w:rPr>
          <w:rFonts w:ascii="標楷體" w:eastAsia="標楷體" w:hAnsi="標楷體" w:cs="標楷體" w:hint="eastAsia"/>
          <w:color w:val="000000" w:themeColor="text1"/>
          <w:sz w:val="28"/>
        </w:rPr>
        <w:t>，且二年內不得申請補助：</w:t>
      </w:r>
    </w:p>
    <w:p w14:paraId="5B3C514A" w14:textId="77777777" w:rsidR="0053753A" w:rsidRPr="00AC5102" w:rsidRDefault="0053753A" w:rsidP="0053753A">
      <w:pPr>
        <w:pStyle w:val="Standard"/>
        <w:numPr>
          <w:ilvl w:val="0"/>
          <w:numId w:val="13"/>
        </w:numPr>
        <w:tabs>
          <w:tab w:val="left" w:pos="2551"/>
        </w:tabs>
        <w:spacing w:line="500" w:lineRule="exact"/>
        <w:ind w:left="709" w:hanging="709"/>
        <w:rPr>
          <w:rFonts w:ascii="標楷體" w:eastAsia="標楷體" w:hAnsi="標楷體" w:cs="標楷體"/>
          <w:color w:val="000000" w:themeColor="text1"/>
          <w:sz w:val="28"/>
        </w:rPr>
      </w:pPr>
      <w:r w:rsidRPr="00AC5102">
        <w:rPr>
          <w:rFonts w:ascii="標楷體" w:eastAsia="標楷體" w:hAnsi="標楷體" w:cs="標楷體" w:hint="eastAsia"/>
          <w:color w:val="000000" w:themeColor="text1"/>
          <w:sz w:val="28"/>
        </w:rPr>
        <w:t>申請資料有隱匿不實或造假情事等情形。</w:t>
      </w:r>
    </w:p>
    <w:p w14:paraId="34075C13" w14:textId="77777777" w:rsidR="0053753A" w:rsidRPr="00AC5102" w:rsidRDefault="0053753A" w:rsidP="0053753A">
      <w:pPr>
        <w:pStyle w:val="Standard"/>
        <w:numPr>
          <w:ilvl w:val="0"/>
          <w:numId w:val="13"/>
        </w:numPr>
        <w:tabs>
          <w:tab w:val="left" w:pos="2551"/>
        </w:tabs>
        <w:spacing w:line="500" w:lineRule="exact"/>
        <w:ind w:left="709" w:hanging="709"/>
        <w:rPr>
          <w:rFonts w:ascii="標楷體" w:eastAsia="標楷體" w:hAnsi="標楷體" w:cs="標楷體"/>
          <w:color w:val="000000" w:themeColor="text1"/>
          <w:sz w:val="28"/>
        </w:rPr>
      </w:pPr>
      <w:r w:rsidRPr="00AC5102">
        <w:rPr>
          <w:rFonts w:ascii="標楷體" w:eastAsia="標楷體" w:hAnsi="標楷體" w:cs="標楷體" w:hint="eastAsia"/>
          <w:color w:val="000000" w:themeColor="text1"/>
          <w:sz w:val="28"/>
        </w:rPr>
        <w:t>重複向本府其他機關申請補助。</w:t>
      </w:r>
    </w:p>
    <w:p w14:paraId="196416BA" w14:textId="27EBD10A" w:rsidR="0053753A" w:rsidRPr="00AC5102" w:rsidRDefault="0053753A" w:rsidP="0053753A">
      <w:pPr>
        <w:pStyle w:val="Standard"/>
        <w:numPr>
          <w:ilvl w:val="0"/>
          <w:numId w:val="13"/>
        </w:numPr>
        <w:tabs>
          <w:tab w:val="left" w:pos="2551"/>
        </w:tabs>
        <w:spacing w:line="500" w:lineRule="exact"/>
        <w:ind w:left="709" w:hanging="709"/>
        <w:rPr>
          <w:rFonts w:ascii="標楷體" w:eastAsia="標楷體" w:hAnsi="標楷體" w:cs="標楷體"/>
          <w:color w:val="000000" w:themeColor="text1"/>
          <w:sz w:val="28"/>
        </w:rPr>
      </w:pPr>
      <w:r w:rsidRPr="00AC5102">
        <w:rPr>
          <w:rFonts w:ascii="標楷體" w:eastAsia="標楷體" w:hAnsi="標楷體" w:cs="標楷體" w:hint="eastAsia"/>
          <w:color w:val="000000" w:themeColor="text1"/>
          <w:sz w:val="28"/>
        </w:rPr>
        <w:t>未依計畫內容確實執行或未經本局同意變更計畫。</w:t>
      </w:r>
    </w:p>
    <w:p w14:paraId="2FC89E89" w14:textId="77777777" w:rsidR="0053753A" w:rsidRPr="00AC5102" w:rsidRDefault="0053753A" w:rsidP="0053753A">
      <w:pPr>
        <w:pStyle w:val="Standard"/>
        <w:numPr>
          <w:ilvl w:val="0"/>
          <w:numId w:val="13"/>
        </w:numPr>
        <w:tabs>
          <w:tab w:val="left" w:pos="2551"/>
        </w:tabs>
        <w:spacing w:line="500" w:lineRule="exact"/>
        <w:ind w:left="709" w:hanging="709"/>
        <w:rPr>
          <w:rFonts w:ascii="標楷體" w:eastAsia="標楷體" w:hAnsi="標楷體" w:cs="標楷體"/>
          <w:color w:val="000000" w:themeColor="text1"/>
          <w:sz w:val="28"/>
        </w:rPr>
      </w:pPr>
      <w:r w:rsidRPr="00AC5102">
        <w:rPr>
          <w:rFonts w:ascii="標楷體" w:eastAsia="標楷體" w:hAnsi="標楷體" w:cs="標楷體" w:hint="eastAsia"/>
          <w:color w:val="000000" w:themeColor="text1"/>
          <w:sz w:val="28"/>
        </w:rPr>
        <w:t>活動</w:t>
      </w:r>
      <w:r w:rsidRPr="00AC5102">
        <w:rPr>
          <w:rFonts w:ascii="標楷體" w:eastAsia="標楷體" w:hAnsi="標楷體" w:cs="標楷體"/>
          <w:color w:val="000000" w:themeColor="text1"/>
          <w:sz w:val="28"/>
        </w:rPr>
        <w:t>之執行</w:t>
      </w:r>
      <w:r w:rsidRPr="00AC5102">
        <w:rPr>
          <w:rFonts w:ascii="標楷體" w:eastAsia="標楷體" w:hAnsi="標楷體" w:cs="標楷體" w:hint="eastAsia"/>
          <w:color w:val="000000" w:themeColor="text1"/>
          <w:sz w:val="28"/>
        </w:rPr>
        <w:t>損害他人權益或傷害本府及所屬機關形象等情事。</w:t>
      </w:r>
    </w:p>
    <w:p w14:paraId="3E76B3C1" w14:textId="77777777" w:rsidR="0053753A" w:rsidRPr="00AC5102" w:rsidRDefault="0053753A" w:rsidP="0053753A">
      <w:pPr>
        <w:pStyle w:val="Standard"/>
        <w:numPr>
          <w:ilvl w:val="0"/>
          <w:numId w:val="13"/>
        </w:numPr>
        <w:tabs>
          <w:tab w:val="left" w:pos="2551"/>
        </w:tabs>
        <w:spacing w:line="500" w:lineRule="exact"/>
        <w:ind w:left="709" w:hanging="709"/>
        <w:rPr>
          <w:rFonts w:ascii="標楷體" w:eastAsia="標楷體" w:hAnsi="標楷體" w:cs="標楷體"/>
          <w:color w:val="000000" w:themeColor="text1"/>
          <w:sz w:val="28"/>
        </w:rPr>
      </w:pPr>
      <w:r w:rsidRPr="00AC5102">
        <w:rPr>
          <w:rFonts w:ascii="標楷體" w:eastAsia="標楷體" w:hAnsi="標楷體" w:cs="標楷體" w:hint="eastAsia"/>
          <w:color w:val="000000" w:themeColor="text1"/>
          <w:sz w:val="28"/>
        </w:rPr>
        <w:t>於中央登記立案之人民團體未於本市辦理活動或活動對象無本市市民。</w:t>
      </w:r>
    </w:p>
    <w:p w14:paraId="6ADABF9D" w14:textId="77777777" w:rsidR="008C1B13" w:rsidRPr="00AC5102" w:rsidRDefault="0053753A" w:rsidP="0053753A">
      <w:pPr>
        <w:pStyle w:val="Standard"/>
        <w:numPr>
          <w:ilvl w:val="0"/>
          <w:numId w:val="13"/>
        </w:numPr>
        <w:tabs>
          <w:tab w:val="left" w:pos="2551"/>
        </w:tabs>
        <w:spacing w:line="500" w:lineRule="exact"/>
        <w:ind w:left="709" w:hanging="709"/>
        <w:rPr>
          <w:rFonts w:ascii="標楷體" w:eastAsia="標楷體" w:hAnsi="標楷體" w:cs="標楷體"/>
          <w:color w:val="000000" w:themeColor="text1"/>
          <w:sz w:val="28"/>
        </w:rPr>
      </w:pPr>
      <w:r w:rsidRPr="00AC5102">
        <w:rPr>
          <w:rFonts w:ascii="標楷體" w:eastAsia="標楷體" w:hAnsi="標楷體" w:cs="標楷體" w:hint="eastAsia"/>
          <w:color w:val="000000" w:themeColor="text1"/>
          <w:sz w:val="28"/>
        </w:rPr>
        <w:t>違反本要點或相關法令規定。</w:t>
      </w:r>
    </w:p>
    <w:p w14:paraId="64F5D555" w14:textId="77777777" w:rsidR="0053753A" w:rsidRPr="00AC5102" w:rsidRDefault="0053753A" w:rsidP="008C1B13">
      <w:pPr>
        <w:tabs>
          <w:tab w:val="left" w:pos="567"/>
        </w:tabs>
        <w:spacing w:line="480" w:lineRule="exact"/>
        <w:rPr>
          <w:rFonts w:ascii="標楷體" w:eastAsia="標楷體" w:hAnsi="標楷體"/>
          <w:color w:val="000000" w:themeColor="text1"/>
          <w:sz w:val="28"/>
          <w:szCs w:val="28"/>
        </w:rPr>
      </w:pPr>
    </w:p>
    <w:p w14:paraId="4605FBEA" w14:textId="77777777" w:rsidR="00284163" w:rsidRPr="00AC5102" w:rsidRDefault="00284163" w:rsidP="008C1B13">
      <w:pPr>
        <w:pStyle w:val="a3"/>
        <w:numPr>
          <w:ilvl w:val="0"/>
          <w:numId w:val="1"/>
        </w:numPr>
        <w:tabs>
          <w:tab w:val="left" w:pos="567"/>
        </w:tabs>
        <w:spacing w:line="480" w:lineRule="exact"/>
        <w:ind w:leftChars="0"/>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本補助的核銷應如何辦理?</w:t>
      </w:r>
    </w:p>
    <w:p w14:paraId="6E9E1845" w14:textId="7CBB9CA0" w:rsidR="008C1B13" w:rsidRPr="00AC5102" w:rsidRDefault="008C1B13" w:rsidP="008C1B13">
      <w:pPr>
        <w:tabs>
          <w:tab w:val="left" w:pos="567"/>
        </w:tabs>
        <w:spacing w:line="480" w:lineRule="exact"/>
        <w:rPr>
          <w:rFonts w:ascii="標楷體" w:eastAsia="標楷體" w:hAnsi="標楷體" w:cs="標楷體"/>
          <w:color w:val="000000" w:themeColor="text1"/>
          <w:sz w:val="28"/>
        </w:rPr>
      </w:pPr>
      <w:r w:rsidRPr="00AC5102">
        <w:rPr>
          <w:rFonts w:ascii="標楷體" w:eastAsia="標楷體" w:hAnsi="標楷體" w:hint="eastAsia"/>
          <w:color w:val="000000" w:themeColor="text1"/>
          <w:sz w:val="28"/>
          <w:szCs w:val="28"/>
        </w:rPr>
        <w:t>Q：</w:t>
      </w:r>
      <w:r w:rsidR="00B6021B" w:rsidRPr="00AC5102">
        <w:rPr>
          <w:rFonts w:ascii="標楷體" w:eastAsia="標楷體" w:hAnsi="標楷體" w:cs="標楷體" w:hint="eastAsia"/>
          <w:color w:val="000000" w:themeColor="text1"/>
          <w:sz w:val="28"/>
        </w:rPr>
        <w:t>於活動結束後一個月內，檢附下列資料，至本局辦理核銷，逾期得不予核銷</w:t>
      </w:r>
      <w:r w:rsidR="00B6021B" w:rsidRPr="00AC5102">
        <w:rPr>
          <w:rFonts w:ascii="標楷體" w:eastAsia="標楷體" w:hAnsi="標楷體" w:cs="標楷體" w:hint="eastAsia"/>
          <w:color w:val="000000" w:themeColor="text1"/>
          <w:sz w:val="28"/>
          <w:szCs w:val="28"/>
        </w:rPr>
        <w:t>。</w:t>
      </w:r>
      <w:r w:rsidR="00B6021B" w:rsidRPr="00AC5102">
        <w:rPr>
          <w:rFonts w:ascii="標楷體" w:eastAsia="標楷體" w:hAnsi="標楷體" w:cs="標楷體"/>
          <w:color w:val="000000" w:themeColor="text1"/>
          <w:sz w:val="28"/>
          <w:szCs w:val="28"/>
        </w:rPr>
        <w:t>但</w:t>
      </w:r>
      <w:r w:rsidR="00B6021B" w:rsidRPr="00AC5102">
        <w:rPr>
          <w:rFonts w:ascii="標楷體" w:eastAsia="標楷體" w:hAnsi="標楷體" w:cs="標楷體" w:hint="eastAsia"/>
          <w:color w:val="000000" w:themeColor="text1"/>
          <w:sz w:val="28"/>
          <w:szCs w:val="28"/>
        </w:rPr>
        <w:t>當年度十二月辦理之活動，應於該</w:t>
      </w:r>
      <w:r w:rsidR="001C4254" w:rsidRPr="00AC5102">
        <w:rPr>
          <w:rFonts w:ascii="標楷體" w:eastAsia="標楷體" w:hAnsi="標楷體" w:cs="標楷體" w:hint="eastAsia"/>
          <w:color w:val="000000" w:themeColor="text1"/>
          <w:sz w:val="28"/>
          <w:szCs w:val="28"/>
        </w:rPr>
        <w:t>十二</w:t>
      </w:r>
      <w:r w:rsidR="00B6021B" w:rsidRPr="00AC5102">
        <w:rPr>
          <w:rFonts w:ascii="標楷體" w:eastAsia="標楷體" w:hAnsi="標楷體" w:cs="標楷體" w:hint="eastAsia"/>
          <w:color w:val="000000" w:themeColor="text1"/>
          <w:sz w:val="28"/>
          <w:szCs w:val="28"/>
        </w:rPr>
        <w:t>月</w:t>
      </w:r>
      <w:r w:rsidR="001C4254" w:rsidRPr="00AC5102">
        <w:rPr>
          <w:rFonts w:ascii="標楷體" w:eastAsia="標楷體" w:hAnsi="標楷體" w:cs="標楷體" w:hint="eastAsia"/>
          <w:color w:val="000000" w:themeColor="text1"/>
          <w:sz w:val="28"/>
          <w:szCs w:val="28"/>
        </w:rPr>
        <w:t>二十日前</w:t>
      </w:r>
      <w:r w:rsidR="00B6021B" w:rsidRPr="00AC5102">
        <w:rPr>
          <w:rFonts w:ascii="標楷體" w:eastAsia="標楷體" w:hAnsi="標楷體" w:cs="標楷體" w:hint="eastAsia"/>
          <w:color w:val="000000" w:themeColor="text1"/>
          <w:sz w:val="28"/>
          <w:szCs w:val="28"/>
        </w:rPr>
        <w:t>完成核銷</w:t>
      </w:r>
      <w:r w:rsidR="00B6021B" w:rsidRPr="00AC5102">
        <w:rPr>
          <w:rFonts w:ascii="標楷體" w:eastAsia="標楷體" w:hAnsi="標楷體" w:cs="標楷體" w:hint="eastAsia"/>
          <w:color w:val="000000" w:themeColor="text1"/>
          <w:sz w:val="28"/>
        </w:rPr>
        <w:t>：</w:t>
      </w:r>
    </w:p>
    <w:p w14:paraId="42160E38" w14:textId="7112BEE1" w:rsidR="00B6021B" w:rsidRPr="00AC5102" w:rsidRDefault="00B6021B" w:rsidP="00B6021B">
      <w:pPr>
        <w:pStyle w:val="Standard"/>
        <w:numPr>
          <w:ilvl w:val="0"/>
          <w:numId w:val="14"/>
        </w:numPr>
        <w:tabs>
          <w:tab w:val="left" w:pos="2551"/>
        </w:tabs>
        <w:spacing w:line="500" w:lineRule="exact"/>
        <w:ind w:left="709" w:hanging="709"/>
        <w:rPr>
          <w:rFonts w:ascii="標楷體" w:eastAsia="標楷體" w:hAnsi="標楷體" w:cs="標楷體"/>
          <w:color w:val="000000" w:themeColor="text1"/>
          <w:sz w:val="28"/>
        </w:rPr>
      </w:pPr>
      <w:r w:rsidRPr="00AC5102">
        <w:rPr>
          <w:rFonts w:ascii="標楷體" w:eastAsia="標楷體" w:hAnsi="標楷體" w:cs="標楷體" w:hint="eastAsia"/>
          <w:color w:val="000000" w:themeColor="text1"/>
          <w:sz w:val="28"/>
        </w:rPr>
        <w:t>請款書(</w:t>
      </w:r>
      <w:r w:rsidR="00094A93" w:rsidRPr="00AC5102">
        <w:rPr>
          <w:rFonts w:ascii="標楷體" w:eastAsia="標楷體" w:hAnsi="標楷體" w:cs="標楷體" w:hint="eastAsia"/>
          <w:color w:val="000000" w:themeColor="text1"/>
          <w:sz w:val="28"/>
        </w:rPr>
        <w:t>需檢附存摺封面或匯款資訊</w:t>
      </w:r>
      <w:r w:rsidRPr="00AC5102">
        <w:rPr>
          <w:rFonts w:ascii="標楷體" w:eastAsia="標楷體" w:hAnsi="標楷體" w:cs="標楷體" w:hint="eastAsia"/>
          <w:color w:val="000000" w:themeColor="text1"/>
          <w:sz w:val="28"/>
        </w:rPr>
        <w:t>)。</w:t>
      </w:r>
    </w:p>
    <w:p w14:paraId="632C5D9F" w14:textId="77777777" w:rsidR="00B6021B" w:rsidRPr="00AC5102" w:rsidRDefault="00B6021B" w:rsidP="00B6021B">
      <w:pPr>
        <w:pStyle w:val="Standard"/>
        <w:numPr>
          <w:ilvl w:val="0"/>
          <w:numId w:val="14"/>
        </w:numPr>
        <w:tabs>
          <w:tab w:val="left" w:pos="2551"/>
        </w:tabs>
        <w:spacing w:line="500" w:lineRule="exact"/>
        <w:ind w:left="709" w:hanging="709"/>
        <w:rPr>
          <w:rFonts w:ascii="標楷體" w:eastAsia="標楷體" w:hAnsi="標楷體" w:cs="標楷體"/>
          <w:color w:val="000000" w:themeColor="text1"/>
          <w:sz w:val="28"/>
        </w:rPr>
      </w:pPr>
      <w:r w:rsidRPr="00AC5102">
        <w:rPr>
          <w:rFonts w:ascii="標楷體" w:eastAsia="標楷體" w:hAnsi="標楷體" w:cs="標楷體" w:hint="eastAsia"/>
          <w:color w:val="000000" w:themeColor="text1"/>
          <w:sz w:val="28"/>
        </w:rPr>
        <w:t>成果報告書</w:t>
      </w:r>
      <w:r w:rsidR="00636942" w:rsidRPr="00AC5102">
        <w:rPr>
          <w:rFonts w:ascii="標楷體" w:eastAsia="標楷體" w:hAnsi="標楷體" w:cs="標楷體" w:hint="eastAsia"/>
          <w:color w:val="000000" w:themeColor="text1"/>
          <w:sz w:val="28"/>
        </w:rPr>
        <w:t>（紙本及電子檔各一份），及活動照片電子檔</w:t>
      </w:r>
      <w:r w:rsidRPr="00AC5102">
        <w:rPr>
          <w:rFonts w:ascii="標楷體" w:eastAsia="標楷體" w:hAnsi="標楷體" w:cs="標楷體" w:hint="eastAsia"/>
          <w:color w:val="000000" w:themeColor="text1"/>
          <w:sz w:val="28"/>
        </w:rPr>
        <w:t>。</w:t>
      </w:r>
    </w:p>
    <w:p w14:paraId="38109074" w14:textId="7A7D774B" w:rsidR="003506DC" w:rsidRPr="00AC5102" w:rsidRDefault="00B6021B" w:rsidP="00B6021B">
      <w:pPr>
        <w:pStyle w:val="Standard"/>
        <w:numPr>
          <w:ilvl w:val="0"/>
          <w:numId w:val="14"/>
        </w:numPr>
        <w:tabs>
          <w:tab w:val="left" w:pos="2551"/>
        </w:tabs>
        <w:spacing w:line="500" w:lineRule="exact"/>
        <w:ind w:left="709" w:hanging="709"/>
        <w:rPr>
          <w:rFonts w:ascii="標楷體" w:eastAsia="標楷體" w:hAnsi="標楷體" w:cs="標楷體"/>
          <w:color w:val="000000" w:themeColor="text1"/>
          <w:sz w:val="28"/>
        </w:rPr>
      </w:pPr>
      <w:r w:rsidRPr="00AC5102">
        <w:rPr>
          <w:rFonts w:ascii="標楷體" w:eastAsia="標楷體" w:hAnsi="標楷體" w:cs="標楷體" w:hint="eastAsia"/>
          <w:color w:val="000000" w:themeColor="text1"/>
          <w:sz w:val="28"/>
        </w:rPr>
        <w:t>收支明細表</w:t>
      </w:r>
      <w:r w:rsidR="005D56DF" w:rsidRPr="00AC5102">
        <w:rPr>
          <w:rFonts w:ascii="標楷體" w:eastAsia="標楷體" w:hAnsi="標楷體" w:cs="標楷體" w:hint="eastAsia"/>
          <w:color w:val="000000" w:themeColor="text1"/>
          <w:sz w:val="28"/>
        </w:rPr>
        <w:t>（</w:t>
      </w:r>
      <w:r w:rsidR="00321B8C" w:rsidRPr="00AC5102">
        <w:rPr>
          <w:rFonts w:ascii="標楷體" w:eastAsia="標楷體" w:hAnsi="標楷體" w:cs="標楷體" w:hint="eastAsia"/>
          <w:color w:val="000000" w:themeColor="text1"/>
          <w:sz w:val="28"/>
        </w:rPr>
        <w:t>僅需列出本局核定之項目與經費</w:t>
      </w:r>
      <w:r w:rsidR="005D56DF" w:rsidRPr="00AC5102">
        <w:rPr>
          <w:rFonts w:ascii="標楷體" w:eastAsia="標楷體" w:hAnsi="標楷體" w:cs="標楷體" w:hint="eastAsia"/>
          <w:color w:val="000000" w:themeColor="text1"/>
          <w:sz w:val="28"/>
        </w:rPr>
        <w:t>）</w:t>
      </w:r>
      <w:r w:rsidR="003B2241" w:rsidRPr="00AC5102">
        <w:rPr>
          <w:rFonts w:ascii="標楷體" w:eastAsia="標楷體" w:hAnsi="標楷體" w:cs="標楷體" w:hint="eastAsia"/>
          <w:color w:val="000000" w:themeColor="text1"/>
          <w:sz w:val="28"/>
        </w:rPr>
        <w:t>、領據</w:t>
      </w:r>
      <w:r w:rsidR="003506DC" w:rsidRPr="00AC5102">
        <w:rPr>
          <w:rFonts w:ascii="標楷體" w:eastAsia="標楷體" w:hAnsi="標楷體" w:cs="標楷體" w:hint="eastAsia"/>
          <w:color w:val="000000" w:themeColor="text1"/>
          <w:sz w:val="28"/>
        </w:rPr>
        <w:t>。</w:t>
      </w:r>
    </w:p>
    <w:p w14:paraId="1E1C1212" w14:textId="7DB4B9CA" w:rsidR="00B6021B" w:rsidRPr="00AC5102" w:rsidRDefault="00B6021B" w:rsidP="003B2241">
      <w:pPr>
        <w:pStyle w:val="Standard"/>
        <w:numPr>
          <w:ilvl w:val="0"/>
          <w:numId w:val="14"/>
        </w:numPr>
        <w:tabs>
          <w:tab w:val="left" w:pos="2551"/>
        </w:tabs>
        <w:spacing w:line="500" w:lineRule="exact"/>
        <w:ind w:left="709" w:hanging="709"/>
        <w:rPr>
          <w:rFonts w:ascii="標楷體" w:eastAsia="標楷體" w:hAnsi="標楷體" w:cs="標楷體"/>
          <w:color w:val="000000" w:themeColor="text1"/>
          <w:sz w:val="28"/>
        </w:rPr>
      </w:pPr>
      <w:r w:rsidRPr="00AC5102">
        <w:rPr>
          <w:rFonts w:ascii="標楷體" w:eastAsia="標楷體" w:hAnsi="標楷體" w:cs="標楷體" w:hint="eastAsia"/>
          <w:color w:val="000000" w:themeColor="text1"/>
          <w:sz w:val="28"/>
        </w:rPr>
        <w:t>其他經本局指定之文件</w:t>
      </w:r>
      <w:r w:rsidR="00321B8C" w:rsidRPr="00AC5102">
        <w:rPr>
          <w:rFonts w:ascii="標楷體" w:eastAsia="標楷體" w:hAnsi="標楷體" w:cs="標楷體" w:hint="eastAsia"/>
          <w:color w:val="000000" w:themeColor="text1"/>
          <w:sz w:val="28"/>
        </w:rPr>
        <w:t>，如</w:t>
      </w:r>
      <w:r w:rsidR="00321B8C" w:rsidRPr="00AC5102">
        <w:rPr>
          <w:rFonts w:ascii="標楷體" w:eastAsia="標楷體" w:hAnsi="標楷體" w:cs="標楷體" w:hint="eastAsia"/>
          <w:color w:val="000000" w:themeColor="text1"/>
          <w:sz w:val="28"/>
          <w:szCs w:val="28"/>
        </w:rPr>
        <w:t>黏貼憑證、單據正本</w:t>
      </w:r>
      <w:r w:rsidR="00636942" w:rsidRPr="00AC5102">
        <w:rPr>
          <w:rFonts w:ascii="標楷體" w:eastAsia="標楷體" w:hAnsi="標楷體" w:cs="標楷體" w:hint="eastAsia"/>
          <w:color w:val="000000" w:themeColor="text1"/>
          <w:sz w:val="28"/>
          <w:szCs w:val="28"/>
        </w:rPr>
        <w:t>等</w:t>
      </w:r>
      <w:r w:rsidRPr="00AC5102">
        <w:rPr>
          <w:rFonts w:ascii="標楷體" w:eastAsia="標楷體" w:hAnsi="標楷體" w:cs="標楷體" w:hint="eastAsia"/>
          <w:color w:val="000000" w:themeColor="text1"/>
          <w:sz w:val="28"/>
        </w:rPr>
        <w:t>。</w:t>
      </w:r>
    </w:p>
    <w:p w14:paraId="6621D3CD" w14:textId="77777777" w:rsidR="003B2241" w:rsidRPr="00AC5102" w:rsidRDefault="003B2241" w:rsidP="003B2241">
      <w:pPr>
        <w:pStyle w:val="Standard"/>
        <w:tabs>
          <w:tab w:val="left" w:pos="2551"/>
        </w:tabs>
        <w:spacing w:line="500" w:lineRule="exact"/>
        <w:ind w:left="709"/>
        <w:rPr>
          <w:rFonts w:ascii="標楷體" w:eastAsia="標楷體" w:hAnsi="標楷體" w:cs="標楷體"/>
          <w:color w:val="000000" w:themeColor="text1"/>
          <w:sz w:val="28"/>
        </w:rPr>
      </w:pPr>
      <w:r w:rsidRPr="00AC5102">
        <w:rPr>
          <w:rFonts w:ascii="標楷體" w:eastAsia="標楷體" w:hAnsi="標楷體" w:cs="標楷體" w:hint="eastAsia"/>
          <w:color w:val="000000" w:themeColor="text1"/>
          <w:sz w:val="28"/>
        </w:rPr>
        <w:t>前項第二款成果報告書內容，應包括下列事項：</w:t>
      </w:r>
    </w:p>
    <w:p w14:paraId="3AC7520A" w14:textId="77777777" w:rsidR="003B2241" w:rsidRPr="00AC5102" w:rsidRDefault="003B2241" w:rsidP="003B2241">
      <w:pPr>
        <w:pStyle w:val="Standard"/>
        <w:tabs>
          <w:tab w:val="left" w:pos="2551"/>
        </w:tabs>
        <w:spacing w:line="500" w:lineRule="exact"/>
        <w:ind w:leftChars="-59" w:left="-2" w:hangingChars="50" w:hanging="140"/>
        <w:rPr>
          <w:rFonts w:ascii="標楷體" w:eastAsia="標楷體" w:hAnsi="標楷體" w:cs="標楷體"/>
          <w:color w:val="000000" w:themeColor="text1"/>
          <w:sz w:val="28"/>
        </w:rPr>
      </w:pPr>
      <w:r w:rsidRPr="00AC5102">
        <w:rPr>
          <w:rFonts w:ascii="標楷體" w:eastAsia="標楷體" w:hAnsi="標楷體" w:cs="標楷體" w:hint="eastAsia"/>
          <w:color w:val="000000" w:themeColor="text1"/>
          <w:sz w:val="28"/>
        </w:rPr>
        <w:t>（一）計畫執行情形、執行成果及電子檔等。</w:t>
      </w:r>
    </w:p>
    <w:p w14:paraId="0BA3190F" w14:textId="77777777" w:rsidR="003B2241" w:rsidRPr="00AC5102" w:rsidRDefault="003B2241" w:rsidP="003B2241">
      <w:pPr>
        <w:pStyle w:val="Standard"/>
        <w:tabs>
          <w:tab w:val="left" w:pos="2551"/>
        </w:tabs>
        <w:spacing w:line="500" w:lineRule="exact"/>
        <w:ind w:leftChars="-59" w:left="-2" w:hangingChars="50" w:hanging="140"/>
        <w:rPr>
          <w:rFonts w:ascii="標楷體" w:eastAsia="標楷體" w:hAnsi="標楷體" w:cs="標楷體"/>
          <w:color w:val="000000" w:themeColor="text1"/>
          <w:sz w:val="28"/>
        </w:rPr>
      </w:pPr>
      <w:r w:rsidRPr="00AC5102">
        <w:rPr>
          <w:rFonts w:ascii="標楷體" w:eastAsia="標楷體" w:hAnsi="標楷體" w:cs="標楷體" w:hint="eastAsia"/>
          <w:color w:val="000000" w:themeColor="text1"/>
          <w:sz w:val="28"/>
        </w:rPr>
        <w:t>（二）活動地點、日期、服務對象、人數及活動照片電子檔等。</w:t>
      </w:r>
    </w:p>
    <w:p w14:paraId="0C939E3E" w14:textId="0B051C9C" w:rsidR="003B2241" w:rsidRPr="00AC5102" w:rsidRDefault="003B2241" w:rsidP="003B2241">
      <w:pPr>
        <w:pStyle w:val="Standard"/>
        <w:tabs>
          <w:tab w:val="left" w:pos="2551"/>
        </w:tabs>
        <w:spacing w:line="500" w:lineRule="exact"/>
        <w:ind w:leftChars="-59" w:left="-2" w:hangingChars="50" w:hanging="140"/>
        <w:rPr>
          <w:rFonts w:ascii="標楷體" w:eastAsia="標楷體" w:hAnsi="標楷體" w:cs="標楷體"/>
          <w:color w:val="000000" w:themeColor="text1"/>
          <w:sz w:val="28"/>
        </w:rPr>
      </w:pPr>
      <w:r w:rsidRPr="00AC5102">
        <w:rPr>
          <w:rFonts w:ascii="標楷體" w:eastAsia="標楷體" w:hAnsi="標楷體" w:cs="標楷體" w:hint="eastAsia"/>
          <w:color w:val="000000" w:themeColor="text1"/>
          <w:sz w:val="28"/>
        </w:rPr>
        <w:lastRenderedPageBreak/>
        <w:t>（三）其他經本局指定應敘明之事項。</w:t>
      </w:r>
    </w:p>
    <w:p w14:paraId="35EDF2B7" w14:textId="77777777" w:rsidR="00B6021B" w:rsidRPr="00AC5102" w:rsidRDefault="00B6021B" w:rsidP="008C1B13">
      <w:pPr>
        <w:tabs>
          <w:tab w:val="left" w:pos="567"/>
        </w:tabs>
        <w:spacing w:line="480" w:lineRule="exact"/>
        <w:rPr>
          <w:rFonts w:ascii="標楷體" w:eastAsia="標楷體" w:hAnsi="標楷體"/>
          <w:color w:val="000000" w:themeColor="text1"/>
          <w:sz w:val="28"/>
          <w:szCs w:val="28"/>
        </w:rPr>
      </w:pPr>
    </w:p>
    <w:p w14:paraId="04851679" w14:textId="77777777" w:rsidR="00BF6466" w:rsidRPr="00AC5102" w:rsidRDefault="00BF6466" w:rsidP="008C1B13">
      <w:pPr>
        <w:pStyle w:val="a3"/>
        <w:numPr>
          <w:ilvl w:val="0"/>
          <w:numId w:val="1"/>
        </w:numPr>
        <w:tabs>
          <w:tab w:val="left" w:pos="567"/>
        </w:tabs>
        <w:spacing w:line="480" w:lineRule="exact"/>
        <w:ind w:leftChars="0"/>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本補助核銷注意事項為何?</w:t>
      </w:r>
    </w:p>
    <w:p w14:paraId="00BBD815" w14:textId="77777777" w:rsidR="00BF6466" w:rsidRPr="00AC5102" w:rsidRDefault="00BF6466" w:rsidP="00BF6466">
      <w:pPr>
        <w:tabs>
          <w:tab w:val="left" w:pos="567"/>
        </w:tabs>
        <w:spacing w:line="480" w:lineRule="exact"/>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Q：</w:t>
      </w:r>
    </w:p>
    <w:p w14:paraId="415D52FA" w14:textId="77777777" w:rsidR="003506DC" w:rsidRPr="00AC5102" w:rsidRDefault="003506DC" w:rsidP="00DA2E1D">
      <w:pPr>
        <w:pStyle w:val="a3"/>
        <w:numPr>
          <w:ilvl w:val="0"/>
          <w:numId w:val="19"/>
        </w:numPr>
        <w:tabs>
          <w:tab w:val="left" w:pos="567"/>
        </w:tabs>
        <w:spacing w:line="480" w:lineRule="exact"/>
        <w:ind w:leftChars="0" w:left="567" w:hanging="567"/>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核銷資料須以紙本方式寄回</w:t>
      </w:r>
      <w:r w:rsidR="00D84A21" w:rsidRPr="00AC5102">
        <w:rPr>
          <w:rFonts w:ascii="標楷體" w:eastAsia="標楷體" w:hAnsi="標楷體" w:hint="eastAsia"/>
          <w:color w:val="000000" w:themeColor="text1"/>
          <w:sz w:val="28"/>
          <w:szCs w:val="28"/>
        </w:rPr>
        <w:t>(註明核銷青年綜合發展補助)</w:t>
      </w:r>
      <w:r w:rsidRPr="00AC5102">
        <w:rPr>
          <w:rFonts w:ascii="標楷體" w:eastAsia="標楷體" w:hAnsi="標楷體" w:hint="eastAsia"/>
          <w:color w:val="000000" w:themeColor="text1"/>
          <w:sz w:val="28"/>
          <w:szCs w:val="28"/>
        </w:rPr>
        <w:t>或親送本局辦理核銷。</w:t>
      </w:r>
    </w:p>
    <w:p w14:paraId="34452740" w14:textId="77777777" w:rsidR="00983DDC" w:rsidRPr="00AC5102" w:rsidRDefault="00983DDC" w:rsidP="00DA2E1D">
      <w:pPr>
        <w:pStyle w:val="a3"/>
        <w:numPr>
          <w:ilvl w:val="0"/>
          <w:numId w:val="19"/>
        </w:numPr>
        <w:tabs>
          <w:tab w:val="left" w:pos="567"/>
        </w:tabs>
        <w:spacing w:line="480" w:lineRule="exact"/>
        <w:ind w:leftChars="0" w:left="567" w:hanging="567"/>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補助項目與經費不得勻用與調整。</w:t>
      </w:r>
    </w:p>
    <w:p w14:paraId="5BFF8CCD" w14:textId="77777777" w:rsidR="00983DDC" w:rsidRPr="00AC5102" w:rsidRDefault="00983DDC" w:rsidP="00DA2E1D">
      <w:pPr>
        <w:pStyle w:val="a3"/>
        <w:numPr>
          <w:ilvl w:val="0"/>
          <w:numId w:val="19"/>
        </w:numPr>
        <w:tabs>
          <w:tab w:val="left" w:pos="567"/>
        </w:tabs>
        <w:spacing w:line="480" w:lineRule="exact"/>
        <w:ind w:leftChars="0" w:left="567" w:hanging="567"/>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所檢附之單據須為正本。</w:t>
      </w:r>
    </w:p>
    <w:p w14:paraId="75C98A68" w14:textId="77777777" w:rsidR="003506DC" w:rsidRPr="00AC5102" w:rsidRDefault="00FA51B4" w:rsidP="00DA2E1D">
      <w:pPr>
        <w:pStyle w:val="a3"/>
        <w:numPr>
          <w:ilvl w:val="0"/>
          <w:numId w:val="19"/>
        </w:numPr>
        <w:tabs>
          <w:tab w:val="left" w:pos="567"/>
        </w:tabs>
        <w:spacing w:line="480" w:lineRule="exact"/>
        <w:ind w:leftChars="0" w:left="567" w:hanging="567"/>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單據無須打本局統編</w:t>
      </w:r>
      <w:r w:rsidR="003506DC" w:rsidRPr="00AC5102">
        <w:rPr>
          <w:rFonts w:ascii="標楷體" w:eastAsia="標楷體" w:hAnsi="標楷體" w:hint="eastAsia"/>
          <w:color w:val="000000" w:themeColor="text1"/>
          <w:sz w:val="28"/>
          <w:szCs w:val="28"/>
        </w:rPr>
        <w:t>，但仍須註明買受人</w:t>
      </w:r>
      <w:r w:rsidR="00983DDC" w:rsidRPr="00AC5102">
        <w:rPr>
          <w:rFonts w:ascii="標楷體" w:eastAsia="標楷體" w:hAnsi="標楷體" w:hint="eastAsia"/>
          <w:color w:val="000000" w:themeColor="text1"/>
          <w:sz w:val="28"/>
          <w:szCs w:val="28"/>
        </w:rPr>
        <w:t>。</w:t>
      </w:r>
    </w:p>
    <w:p w14:paraId="4FCFB43D" w14:textId="77777777" w:rsidR="003506DC" w:rsidRPr="00AC5102" w:rsidRDefault="003506DC" w:rsidP="00DA2E1D">
      <w:pPr>
        <w:pStyle w:val="a3"/>
        <w:numPr>
          <w:ilvl w:val="0"/>
          <w:numId w:val="19"/>
        </w:numPr>
        <w:tabs>
          <w:tab w:val="left" w:pos="567"/>
        </w:tabs>
        <w:spacing w:line="480" w:lineRule="exact"/>
        <w:ind w:leftChars="0" w:left="567" w:hanging="567"/>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單據核銷完畢可歸還申請人。</w:t>
      </w:r>
    </w:p>
    <w:p w14:paraId="6E4256C2" w14:textId="77777777" w:rsidR="00FA51B4" w:rsidRPr="00AC5102" w:rsidRDefault="00FA51B4" w:rsidP="00DA2E1D">
      <w:pPr>
        <w:pStyle w:val="a3"/>
        <w:numPr>
          <w:ilvl w:val="0"/>
          <w:numId w:val="19"/>
        </w:numPr>
        <w:tabs>
          <w:tab w:val="left" w:pos="567"/>
        </w:tabs>
        <w:spacing w:line="480" w:lineRule="exact"/>
        <w:ind w:leftChars="0" w:left="567" w:hanging="567"/>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款項</w:t>
      </w:r>
      <w:r w:rsidR="003506DC" w:rsidRPr="00AC5102">
        <w:rPr>
          <w:rFonts w:ascii="標楷體" w:eastAsia="標楷體" w:hAnsi="標楷體" w:hint="eastAsia"/>
          <w:color w:val="000000" w:themeColor="text1"/>
          <w:sz w:val="28"/>
          <w:szCs w:val="28"/>
        </w:rPr>
        <w:t>會</w:t>
      </w:r>
      <w:r w:rsidR="003506DC" w:rsidRPr="00AC5102">
        <w:rPr>
          <w:rFonts w:ascii="標楷體" w:eastAsia="標楷體" w:hAnsi="標楷體" w:cs="標楷體" w:hint="eastAsia"/>
          <w:color w:val="000000" w:themeColor="text1"/>
          <w:sz w:val="28"/>
        </w:rPr>
        <w:t>採一次撥補方式</w:t>
      </w:r>
      <w:r w:rsidRPr="00AC5102">
        <w:rPr>
          <w:rFonts w:ascii="標楷體" w:eastAsia="標楷體" w:hAnsi="標楷體" w:hint="eastAsia"/>
          <w:color w:val="000000" w:themeColor="text1"/>
          <w:sz w:val="28"/>
          <w:szCs w:val="28"/>
        </w:rPr>
        <w:t>匯入申請人帳戶</w:t>
      </w:r>
      <w:r w:rsidR="003506DC" w:rsidRPr="00AC5102">
        <w:rPr>
          <w:rFonts w:ascii="標楷體" w:eastAsia="標楷體" w:hAnsi="標楷體" w:hint="eastAsia"/>
          <w:color w:val="000000" w:themeColor="text1"/>
          <w:sz w:val="28"/>
          <w:szCs w:val="28"/>
        </w:rPr>
        <w:t>，一般為核銷完畢後10個工作天內匯款</w:t>
      </w:r>
      <w:r w:rsidRPr="00AC5102">
        <w:rPr>
          <w:rFonts w:ascii="標楷體" w:eastAsia="標楷體" w:hAnsi="標楷體" w:hint="eastAsia"/>
          <w:color w:val="000000" w:themeColor="text1"/>
          <w:sz w:val="28"/>
          <w:szCs w:val="28"/>
        </w:rPr>
        <w:t>。</w:t>
      </w:r>
      <w:r w:rsidR="003506DC" w:rsidRPr="00AC5102">
        <w:rPr>
          <w:rFonts w:ascii="標楷體" w:eastAsia="標楷體" w:hAnsi="標楷體" w:hint="eastAsia"/>
          <w:color w:val="000000" w:themeColor="text1"/>
          <w:sz w:val="28"/>
          <w:szCs w:val="28"/>
        </w:rPr>
        <w:t>若需匯至其他帳戶，須提出說明，由學校、團體或家長核章，經本局同意後始能轉匯。</w:t>
      </w:r>
    </w:p>
    <w:p w14:paraId="02073F13" w14:textId="77777777" w:rsidR="00DA2E1D" w:rsidRPr="00AC5102" w:rsidRDefault="00DA2E1D" w:rsidP="00DA2E1D">
      <w:pPr>
        <w:pStyle w:val="a3"/>
        <w:numPr>
          <w:ilvl w:val="0"/>
          <w:numId w:val="19"/>
        </w:numPr>
        <w:tabs>
          <w:tab w:val="left" w:pos="567"/>
        </w:tabs>
        <w:spacing w:line="480" w:lineRule="exact"/>
        <w:ind w:leftChars="0" w:left="567" w:hanging="567"/>
        <w:rPr>
          <w:rFonts w:ascii="標楷體" w:eastAsia="標楷體" w:hAnsi="標楷體"/>
          <w:color w:val="000000" w:themeColor="text1"/>
          <w:sz w:val="28"/>
          <w:szCs w:val="28"/>
        </w:rPr>
      </w:pPr>
      <w:r w:rsidRPr="00AC5102">
        <w:rPr>
          <w:rFonts w:ascii="標楷體" w:eastAsia="標楷體" w:hAnsi="標楷體" w:cs="標楷體" w:hint="eastAsia"/>
          <w:color w:val="000000" w:themeColor="text1"/>
          <w:sz w:val="28"/>
        </w:rPr>
        <w:t>接受補助經費如有結餘款或利息，應按補助比例或全部繳回。</w:t>
      </w:r>
    </w:p>
    <w:p w14:paraId="6B0B7346" w14:textId="77777777" w:rsidR="00BF6466" w:rsidRPr="00AC5102" w:rsidRDefault="00BF6466" w:rsidP="00BF6466">
      <w:pPr>
        <w:pStyle w:val="a3"/>
        <w:numPr>
          <w:ilvl w:val="0"/>
          <w:numId w:val="19"/>
        </w:numPr>
        <w:tabs>
          <w:tab w:val="left" w:pos="567"/>
        </w:tabs>
        <w:spacing w:line="480" w:lineRule="exact"/>
        <w:ind w:leftChars="0"/>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黏貼憑証及</w:t>
      </w:r>
      <w:r w:rsidR="003506DC" w:rsidRPr="00AC5102">
        <w:rPr>
          <w:rFonts w:ascii="標楷體" w:eastAsia="標楷體" w:hAnsi="標楷體" w:hint="eastAsia"/>
          <w:color w:val="000000" w:themeColor="text1"/>
          <w:sz w:val="28"/>
          <w:szCs w:val="28"/>
        </w:rPr>
        <w:t>鐘點費或出席費</w:t>
      </w:r>
      <w:r w:rsidRPr="00AC5102">
        <w:rPr>
          <w:rFonts w:ascii="標楷體" w:eastAsia="標楷體" w:hAnsi="標楷體" w:hint="eastAsia"/>
          <w:color w:val="000000" w:themeColor="text1"/>
          <w:sz w:val="28"/>
          <w:szCs w:val="28"/>
        </w:rPr>
        <w:t>領據可用學校</w:t>
      </w:r>
      <w:r w:rsidR="00DA2E1D" w:rsidRPr="00AC5102">
        <w:rPr>
          <w:rFonts w:ascii="標楷體" w:eastAsia="標楷體" w:hAnsi="標楷體" w:hint="eastAsia"/>
          <w:color w:val="000000" w:themeColor="text1"/>
          <w:sz w:val="28"/>
          <w:szCs w:val="28"/>
        </w:rPr>
        <w:t>或團體之</w:t>
      </w:r>
      <w:r w:rsidR="003506DC" w:rsidRPr="00AC5102">
        <w:rPr>
          <w:rFonts w:ascii="標楷體" w:eastAsia="標楷體" w:hAnsi="標楷體" w:hint="eastAsia"/>
          <w:color w:val="000000" w:themeColor="text1"/>
          <w:sz w:val="28"/>
          <w:szCs w:val="28"/>
        </w:rPr>
        <w:t>原有</w:t>
      </w:r>
      <w:r w:rsidRPr="00AC5102">
        <w:rPr>
          <w:rFonts w:ascii="標楷體" w:eastAsia="標楷體" w:hAnsi="標楷體" w:hint="eastAsia"/>
          <w:color w:val="000000" w:themeColor="text1"/>
          <w:sz w:val="28"/>
          <w:szCs w:val="28"/>
        </w:rPr>
        <w:t>表格</w:t>
      </w:r>
      <w:r w:rsidR="00983DDC" w:rsidRPr="00AC5102">
        <w:rPr>
          <w:rFonts w:ascii="標楷體" w:eastAsia="標楷體" w:hAnsi="標楷體" w:hint="eastAsia"/>
          <w:color w:val="000000" w:themeColor="text1"/>
          <w:sz w:val="28"/>
          <w:szCs w:val="28"/>
        </w:rPr>
        <w:t>。</w:t>
      </w:r>
    </w:p>
    <w:p w14:paraId="37B6366D" w14:textId="5D301C16" w:rsidR="00BF6466" w:rsidRPr="00AC5102" w:rsidRDefault="00983DDC" w:rsidP="00BF6466">
      <w:pPr>
        <w:pStyle w:val="a3"/>
        <w:numPr>
          <w:ilvl w:val="0"/>
          <w:numId w:val="19"/>
        </w:numPr>
        <w:tabs>
          <w:tab w:val="left" w:pos="567"/>
        </w:tabs>
        <w:spacing w:line="480" w:lineRule="exact"/>
        <w:ind w:leftChars="0"/>
        <w:rPr>
          <w:rFonts w:ascii="標楷體" w:eastAsia="標楷體" w:hAnsi="標楷體"/>
          <w:color w:val="000000" w:themeColor="text1"/>
          <w:sz w:val="28"/>
          <w:szCs w:val="28"/>
        </w:rPr>
      </w:pPr>
      <w:r w:rsidRPr="00AC5102">
        <w:rPr>
          <w:rFonts w:ascii="標楷體" w:eastAsia="標楷體" w:hAnsi="標楷體" w:hint="eastAsia"/>
          <w:color w:val="000000" w:themeColor="text1"/>
          <w:sz w:val="28"/>
          <w:szCs w:val="28"/>
        </w:rPr>
        <w:t>核銷時需檢附匯款資訊(存摺封面影本)。</w:t>
      </w:r>
    </w:p>
    <w:sectPr w:rsidR="00BF6466" w:rsidRPr="00AC5102" w:rsidSect="001025B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F43CF" w14:textId="77777777" w:rsidR="00D76469" w:rsidRDefault="00D76469" w:rsidP="008C1B13">
      <w:r>
        <w:separator/>
      </w:r>
    </w:p>
  </w:endnote>
  <w:endnote w:type="continuationSeparator" w:id="0">
    <w:p w14:paraId="4B07FEE1" w14:textId="77777777" w:rsidR="00D76469" w:rsidRDefault="00D76469" w:rsidP="008C1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C8A11" w14:textId="77777777" w:rsidR="00D76469" w:rsidRDefault="00D76469" w:rsidP="008C1B13">
      <w:r>
        <w:separator/>
      </w:r>
    </w:p>
  </w:footnote>
  <w:footnote w:type="continuationSeparator" w:id="0">
    <w:p w14:paraId="6D10BD57" w14:textId="77777777" w:rsidR="00D76469" w:rsidRDefault="00D76469" w:rsidP="008C1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0547"/>
    <w:multiLevelType w:val="hybridMultilevel"/>
    <w:tmpl w:val="64D6F626"/>
    <w:lvl w:ilvl="0" w:tplc="C9A69ADC">
      <w:start w:val="1"/>
      <w:numFmt w:val="decimal"/>
      <w:lvlText w:val="%1."/>
      <w:lvlJc w:val="left"/>
      <w:pPr>
        <w:ind w:left="645" w:hanging="36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 w15:restartNumberingAfterBreak="0">
    <w:nsid w:val="012D5545"/>
    <w:multiLevelType w:val="multilevel"/>
    <w:tmpl w:val="287C624A"/>
    <w:lvl w:ilvl="0">
      <w:start w:val="1"/>
      <w:numFmt w:val="japaneseCounting"/>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040554EA"/>
    <w:multiLevelType w:val="hybridMultilevel"/>
    <w:tmpl w:val="C68A42DA"/>
    <w:lvl w:ilvl="0" w:tplc="20CA47C0">
      <w:start w:val="1"/>
      <w:numFmt w:val="bullet"/>
      <w:lvlText w:val="•"/>
      <w:lvlJc w:val="left"/>
      <w:pPr>
        <w:tabs>
          <w:tab w:val="num" w:pos="720"/>
        </w:tabs>
        <w:ind w:left="720" w:hanging="360"/>
      </w:pPr>
      <w:rPr>
        <w:rFonts w:ascii="新細明體" w:hAnsi="新細明體" w:hint="default"/>
      </w:rPr>
    </w:lvl>
    <w:lvl w:ilvl="1" w:tplc="27CC152A" w:tentative="1">
      <w:start w:val="1"/>
      <w:numFmt w:val="bullet"/>
      <w:lvlText w:val="•"/>
      <w:lvlJc w:val="left"/>
      <w:pPr>
        <w:tabs>
          <w:tab w:val="num" w:pos="1440"/>
        </w:tabs>
        <w:ind w:left="1440" w:hanging="360"/>
      </w:pPr>
      <w:rPr>
        <w:rFonts w:ascii="新細明體" w:hAnsi="新細明體" w:hint="default"/>
      </w:rPr>
    </w:lvl>
    <w:lvl w:ilvl="2" w:tplc="29E46DA6" w:tentative="1">
      <w:start w:val="1"/>
      <w:numFmt w:val="bullet"/>
      <w:lvlText w:val="•"/>
      <w:lvlJc w:val="left"/>
      <w:pPr>
        <w:tabs>
          <w:tab w:val="num" w:pos="2160"/>
        </w:tabs>
        <w:ind w:left="2160" w:hanging="360"/>
      </w:pPr>
      <w:rPr>
        <w:rFonts w:ascii="新細明體" w:hAnsi="新細明體" w:hint="default"/>
      </w:rPr>
    </w:lvl>
    <w:lvl w:ilvl="3" w:tplc="E7C63740" w:tentative="1">
      <w:start w:val="1"/>
      <w:numFmt w:val="bullet"/>
      <w:lvlText w:val="•"/>
      <w:lvlJc w:val="left"/>
      <w:pPr>
        <w:tabs>
          <w:tab w:val="num" w:pos="2880"/>
        </w:tabs>
        <w:ind w:left="2880" w:hanging="360"/>
      </w:pPr>
      <w:rPr>
        <w:rFonts w:ascii="新細明體" w:hAnsi="新細明體" w:hint="default"/>
      </w:rPr>
    </w:lvl>
    <w:lvl w:ilvl="4" w:tplc="0520EE9E" w:tentative="1">
      <w:start w:val="1"/>
      <w:numFmt w:val="bullet"/>
      <w:lvlText w:val="•"/>
      <w:lvlJc w:val="left"/>
      <w:pPr>
        <w:tabs>
          <w:tab w:val="num" w:pos="3600"/>
        </w:tabs>
        <w:ind w:left="3600" w:hanging="360"/>
      </w:pPr>
      <w:rPr>
        <w:rFonts w:ascii="新細明體" w:hAnsi="新細明體" w:hint="default"/>
      </w:rPr>
    </w:lvl>
    <w:lvl w:ilvl="5" w:tplc="DD46807E" w:tentative="1">
      <w:start w:val="1"/>
      <w:numFmt w:val="bullet"/>
      <w:lvlText w:val="•"/>
      <w:lvlJc w:val="left"/>
      <w:pPr>
        <w:tabs>
          <w:tab w:val="num" w:pos="4320"/>
        </w:tabs>
        <w:ind w:left="4320" w:hanging="360"/>
      </w:pPr>
      <w:rPr>
        <w:rFonts w:ascii="新細明體" w:hAnsi="新細明體" w:hint="default"/>
      </w:rPr>
    </w:lvl>
    <w:lvl w:ilvl="6" w:tplc="01102F62" w:tentative="1">
      <w:start w:val="1"/>
      <w:numFmt w:val="bullet"/>
      <w:lvlText w:val="•"/>
      <w:lvlJc w:val="left"/>
      <w:pPr>
        <w:tabs>
          <w:tab w:val="num" w:pos="5040"/>
        </w:tabs>
        <w:ind w:left="5040" w:hanging="360"/>
      </w:pPr>
      <w:rPr>
        <w:rFonts w:ascii="新細明體" w:hAnsi="新細明體" w:hint="default"/>
      </w:rPr>
    </w:lvl>
    <w:lvl w:ilvl="7" w:tplc="12860FAC" w:tentative="1">
      <w:start w:val="1"/>
      <w:numFmt w:val="bullet"/>
      <w:lvlText w:val="•"/>
      <w:lvlJc w:val="left"/>
      <w:pPr>
        <w:tabs>
          <w:tab w:val="num" w:pos="5760"/>
        </w:tabs>
        <w:ind w:left="5760" w:hanging="360"/>
      </w:pPr>
      <w:rPr>
        <w:rFonts w:ascii="新細明體" w:hAnsi="新細明體" w:hint="default"/>
      </w:rPr>
    </w:lvl>
    <w:lvl w:ilvl="8" w:tplc="8FB0C486" w:tentative="1">
      <w:start w:val="1"/>
      <w:numFmt w:val="bullet"/>
      <w:lvlText w:val="•"/>
      <w:lvlJc w:val="left"/>
      <w:pPr>
        <w:tabs>
          <w:tab w:val="num" w:pos="6480"/>
        </w:tabs>
        <w:ind w:left="6480" w:hanging="360"/>
      </w:pPr>
      <w:rPr>
        <w:rFonts w:ascii="新細明體" w:hAnsi="新細明體" w:hint="default"/>
      </w:rPr>
    </w:lvl>
  </w:abstractNum>
  <w:abstractNum w:abstractNumId="3" w15:restartNumberingAfterBreak="0">
    <w:nsid w:val="04584C50"/>
    <w:multiLevelType w:val="hybridMultilevel"/>
    <w:tmpl w:val="1FF2C9A4"/>
    <w:lvl w:ilvl="0" w:tplc="96A6C2D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625D30"/>
    <w:multiLevelType w:val="hybridMultilevel"/>
    <w:tmpl w:val="AB92A86A"/>
    <w:lvl w:ilvl="0" w:tplc="00B44F5A">
      <w:start w:val="1"/>
      <w:numFmt w:val="taiwaneseCountingThousand"/>
      <w:lvlText w:val="%1、"/>
      <w:lvlJc w:val="left"/>
      <w:pPr>
        <w:ind w:left="960" w:hanging="480"/>
      </w:pPr>
      <w:rPr>
        <w:sz w:val="32"/>
        <w:szCs w:val="3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12E3D7B"/>
    <w:multiLevelType w:val="hybridMultilevel"/>
    <w:tmpl w:val="EAE4B156"/>
    <w:lvl w:ilvl="0" w:tplc="AB0C5590">
      <w:start w:val="1"/>
      <w:numFmt w:val="decimal"/>
      <w:lvlText w:val="%1、"/>
      <w:lvlJc w:val="left"/>
      <w:pPr>
        <w:ind w:left="720" w:hanging="72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0215E8"/>
    <w:multiLevelType w:val="hybridMultilevel"/>
    <w:tmpl w:val="1FF2C9A4"/>
    <w:lvl w:ilvl="0" w:tplc="96A6C2D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C5561C"/>
    <w:multiLevelType w:val="multilevel"/>
    <w:tmpl w:val="9CE8208A"/>
    <w:lvl w:ilvl="0">
      <w:start w:val="1"/>
      <w:numFmt w:val="japaneseCounting"/>
      <w:lvlText w:val="(%1)"/>
      <w:lvlJc w:val="left"/>
      <w:pPr>
        <w:ind w:left="360" w:hanging="360"/>
      </w:pPr>
    </w:lvl>
    <w:lvl w:ilvl="1">
      <w:start w:val="1"/>
      <w:numFmt w:val="none"/>
      <w:lvlText w:val="%2​"/>
      <w:lvlJc w:val="left"/>
      <w:pPr>
        <w:ind w:left="720" w:hanging="360"/>
      </w:pPr>
    </w:lvl>
    <w:lvl w:ilvl="2">
      <w:start w:val="1"/>
      <w:numFmt w:val="none"/>
      <w:lvlText w:val="%3​"/>
      <w:lvlJc w:val="left"/>
      <w:pPr>
        <w:ind w:left="1080" w:hanging="360"/>
      </w:pPr>
    </w:lvl>
    <w:lvl w:ilvl="3">
      <w:start w:val="1"/>
      <w:numFmt w:val="none"/>
      <w:lvlText w:val="%4​"/>
      <w:lvlJc w:val="left"/>
      <w:pPr>
        <w:ind w:left="1440" w:hanging="360"/>
      </w:pPr>
    </w:lvl>
    <w:lvl w:ilvl="4">
      <w:start w:val="1"/>
      <w:numFmt w:val="none"/>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268E4464"/>
    <w:multiLevelType w:val="hybridMultilevel"/>
    <w:tmpl w:val="8C4224C0"/>
    <w:lvl w:ilvl="0" w:tplc="12709598">
      <w:start w:val="1"/>
      <w:numFmt w:val="decimal"/>
      <w:lvlText w:val="%1."/>
      <w:lvlJc w:val="left"/>
      <w:pPr>
        <w:ind w:left="645" w:hanging="36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9" w15:restartNumberingAfterBreak="0">
    <w:nsid w:val="2BC968A8"/>
    <w:multiLevelType w:val="hybridMultilevel"/>
    <w:tmpl w:val="995CC9F4"/>
    <w:lvl w:ilvl="0" w:tplc="1F2406D2">
      <w:start w:val="1"/>
      <w:numFmt w:val="decimal"/>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DA00ACD"/>
    <w:multiLevelType w:val="hybridMultilevel"/>
    <w:tmpl w:val="677A4868"/>
    <w:lvl w:ilvl="0" w:tplc="F63059C6">
      <w:start w:val="1"/>
      <w:numFmt w:val="decimal"/>
      <w:lvlText w:val="%1."/>
      <w:lvlJc w:val="left"/>
      <w:pPr>
        <w:ind w:left="645" w:hanging="36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1" w15:restartNumberingAfterBreak="0">
    <w:nsid w:val="33FD227B"/>
    <w:multiLevelType w:val="multilevel"/>
    <w:tmpl w:val="9CE8208A"/>
    <w:lvl w:ilvl="0">
      <w:start w:val="1"/>
      <w:numFmt w:val="japaneseCounting"/>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3513619E"/>
    <w:multiLevelType w:val="hybridMultilevel"/>
    <w:tmpl w:val="F42C063E"/>
    <w:lvl w:ilvl="0" w:tplc="DA941CD8">
      <w:start w:val="1"/>
      <w:numFmt w:val="taiwaneseCountingThousand"/>
      <w:lvlText w:val="(%1)"/>
      <w:lvlJc w:val="left"/>
      <w:pPr>
        <w:ind w:left="720" w:hanging="720"/>
      </w:pPr>
      <w:rPr>
        <w:rFonts w:cstheme="minorBid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9065F3F"/>
    <w:multiLevelType w:val="hybridMultilevel"/>
    <w:tmpl w:val="31C6EF8A"/>
    <w:lvl w:ilvl="0" w:tplc="0A4076D4">
      <w:start w:val="1"/>
      <w:numFmt w:val="decimal"/>
      <w:lvlText w:val="%1."/>
      <w:lvlJc w:val="left"/>
      <w:pPr>
        <w:ind w:left="1080" w:hanging="360"/>
      </w:pPr>
      <w:rPr>
        <w:rFonts w:hint="default"/>
        <w:u w:val="non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3D3848D6"/>
    <w:multiLevelType w:val="multilevel"/>
    <w:tmpl w:val="E188CE56"/>
    <w:styleLink w:val="WWNum5"/>
    <w:lvl w:ilvl="0">
      <w:numFmt w:val="bullet"/>
      <w:lvlText w:val="•"/>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41094A43"/>
    <w:multiLevelType w:val="hybridMultilevel"/>
    <w:tmpl w:val="35EAA3C2"/>
    <w:lvl w:ilvl="0" w:tplc="CFAA2A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814C57"/>
    <w:multiLevelType w:val="hybridMultilevel"/>
    <w:tmpl w:val="BF22F862"/>
    <w:lvl w:ilvl="0" w:tplc="04CEAFB2">
      <w:start w:val="1"/>
      <w:numFmt w:val="decimal"/>
      <w:lvlText w:val="%1."/>
      <w:lvlJc w:val="left"/>
      <w:pPr>
        <w:ind w:left="645" w:hanging="36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7" w15:restartNumberingAfterBreak="0">
    <w:nsid w:val="45E23F5D"/>
    <w:multiLevelType w:val="hybridMultilevel"/>
    <w:tmpl w:val="1FF2C9A4"/>
    <w:lvl w:ilvl="0" w:tplc="96A6C2D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0434EDA"/>
    <w:multiLevelType w:val="multilevel"/>
    <w:tmpl w:val="287C624A"/>
    <w:lvl w:ilvl="0">
      <w:start w:val="1"/>
      <w:numFmt w:val="japaneseCounting"/>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51B9685B"/>
    <w:multiLevelType w:val="hybridMultilevel"/>
    <w:tmpl w:val="5FBAC866"/>
    <w:lvl w:ilvl="0" w:tplc="96A6C2D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1C12B6C"/>
    <w:multiLevelType w:val="hybridMultilevel"/>
    <w:tmpl w:val="0AA6BBFA"/>
    <w:lvl w:ilvl="0" w:tplc="EF646B7A">
      <w:start w:val="1"/>
      <w:numFmt w:val="bullet"/>
      <w:lvlText w:val="•"/>
      <w:lvlJc w:val="left"/>
      <w:pPr>
        <w:tabs>
          <w:tab w:val="num" w:pos="720"/>
        </w:tabs>
        <w:ind w:left="720" w:hanging="360"/>
      </w:pPr>
      <w:rPr>
        <w:rFonts w:ascii="Arial" w:hAnsi="Arial" w:hint="default"/>
      </w:rPr>
    </w:lvl>
    <w:lvl w:ilvl="1" w:tplc="BFDC09B6" w:tentative="1">
      <w:start w:val="1"/>
      <w:numFmt w:val="bullet"/>
      <w:lvlText w:val="•"/>
      <w:lvlJc w:val="left"/>
      <w:pPr>
        <w:tabs>
          <w:tab w:val="num" w:pos="1440"/>
        </w:tabs>
        <w:ind w:left="1440" w:hanging="360"/>
      </w:pPr>
      <w:rPr>
        <w:rFonts w:ascii="Arial" w:hAnsi="Arial" w:hint="default"/>
      </w:rPr>
    </w:lvl>
    <w:lvl w:ilvl="2" w:tplc="DC985846" w:tentative="1">
      <w:start w:val="1"/>
      <w:numFmt w:val="bullet"/>
      <w:lvlText w:val="•"/>
      <w:lvlJc w:val="left"/>
      <w:pPr>
        <w:tabs>
          <w:tab w:val="num" w:pos="2160"/>
        </w:tabs>
        <w:ind w:left="2160" w:hanging="360"/>
      </w:pPr>
      <w:rPr>
        <w:rFonts w:ascii="Arial" w:hAnsi="Arial" w:hint="default"/>
      </w:rPr>
    </w:lvl>
    <w:lvl w:ilvl="3" w:tplc="F6A6F7C6" w:tentative="1">
      <w:start w:val="1"/>
      <w:numFmt w:val="bullet"/>
      <w:lvlText w:val="•"/>
      <w:lvlJc w:val="left"/>
      <w:pPr>
        <w:tabs>
          <w:tab w:val="num" w:pos="2880"/>
        </w:tabs>
        <w:ind w:left="2880" w:hanging="360"/>
      </w:pPr>
      <w:rPr>
        <w:rFonts w:ascii="Arial" w:hAnsi="Arial" w:hint="default"/>
      </w:rPr>
    </w:lvl>
    <w:lvl w:ilvl="4" w:tplc="206C127E" w:tentative="1">
      <w:start w:val="1"/>
      <w:numFmt w:val="bullet"/>
      <w:lvlText w:val="•"/>
      <w:lvlJc w:val="left"/>
      <w:pPr>
        <w:tabs>
          <w:tab w:val="num" w:pos="3600"/>
        </w:tabs>
        <w:ind w:left="3600" w:hanging="360"/>
      </w:pPr>
      <w:rPr>
        <w:rFonts w:ascii="Arial" w:hAnsi="Arial" w:hint="default"/>
      </w:rPr>
    </w:lvl>
    <w:lvl w:ilvl="5" w:tplc="CA5E2AF8" w:tentative="1">
      <w:start w:val="1"/>
      <w:numFmt w:val="bullet"/>
      <w:lvlText w:val="•"/>
      <w:lvlJc w:val="left"/>
      <w:pPr>
        <w:tabs>
          <w:tab w:val="num" w:pos="4320"/>
        </w:tabs>
        <w:ind w:left="4320" w:hanging="360"/>
      </w:pPr>
      <w:rPr>
        <w:rFonts w:ascii="Arial" w:hAnsi="Arial" w:hint="default"/>
      </w:rPr>
    </w:lvl>
    <w:lvl w:ilvl="6" w:tplc="F6769D56" w:tentative="1">
      <w:start w:val="1"/>
      <w:numFmt w:val="bullet"/>
      <w:lvlText w:val="•"/>
      <w:lvlJc w:val="left"/>
      <w:pPr>
        <w:tabs>
          <w:tab w:val="num" w:pos="5040"/>
        </w:tabs>
        <w:ind w:left="5040" w:hanging="360"/>
      </w:pPr>
      <w:rPr>
        <w:rFonts w:ascii="Arial" w:hAnsi="Arial" w:hint="default"/>
      </w:rPr>
    </w:lvl>
    <w:lvl w:ilvl="7" w:tplc="650CDBB6" w:tentative="1">
      <w:start w:val="1"/>
      <w:numFmt w:val="bullet"/>
      <w:lvlText w:val="•"/>
      <w:lvlJc w:val="left"/>
      <w:pPr>
        <w:tabs>
          <w:tab w:val="num" w:pos="5760"/>
        </w:tabs>
        <w:ind w:left="5760" w:hanging="360"/>
      </w:pPr>
      <w:rPr>
        <w:rFonts w:ascii="Arial" w:hAnsi="Arial" w:hint="default"/>
      </w:rPr>
    </w:lvl>
    <w:lvl w:ilvl="8" w:tplc="8A8449F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2E854DE"/>
    <w:multiLevelType w:val="multilevel"/>
    <w:tmpl w:val="287C624A"/>
    <w:lvl w:ilvl="0">
      <w:start w:val="1"/>
      <w:numFmt w:val="japaneseCounting"/>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55BC6478"/>
    <w:multiLevelType w:val="multilevel"/>
    <w:tmpl w:val="287C624A"/>
    <w:styleLink w:val="WWNum8"/>
    <w:lvl w:ilvl="0">
      <w:start w:val="1"/>
      <w:numFmt w:val="japaneseCounting"/>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 w15:restartNumberingAfterBreak="0">
    <w:nsid w:val="56DA222B"/>
    <w:multiLevelType w:val="hybridMultilevel"/>
    <w:tmpl w:val="F06632F4"/>
    <w:lvl w:ilvl="0" w:tplc="3F4A5102">
      <w:start w:val="1"/>
      <w:numFmt w:val="decimal"/>
      <w:lvlText w:val="%1、"/>
      <w:lvlJc w:val="left"/>
      <w:pPr>
        <w:ind w:left="720" w:hanging="720"/>
      </w:pPr>
      <w:rPr>
        <w:rFonts w:ascii="標楷體" w:eastAsia="標楷體" w:hAnsi="標楷體" w:cs="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8795AB3"/>
    <w:multiLevelType w:val="hybridMultilevel"/>
    <w:tmpl w:val="AC7A5DF0"/>
    <w:lvl w:ilvl="0" w:tplc="00B44F5A">
      <w:start w:val="1"/>
      <w:numFmt w:val="taiwaneseCountingThousand"/>
      <w:lvlText w:val="%1、"/>
      <w:lvlJc w:val="left"/>
      <w:pPr>
        <w:ind w:left="480" w:hanging="480"/>
      </w:pPr>
      <w:rPr>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A3B566D"/>
    <w:multiLevelType w:val="hybridMultilevel"/>
    <w:tmpl w:val="BEFA3498"/>
    <w:lvl w:ilvl="0" w:tplc="20B66848">
      <w:start w:val="1"/>
      <w:numFmt w:val="bullet"/>
      <w:lvlText w:val="•"/>
      <w:lvlJc w:val="left"/>
      <w:pPr>
        <w:tabs>
          <w:tab w:val="num" w:pos="720"/>
        </w:tabs>
        <w:ind w:left="720" w:hanging="360"/>
      </w:pPr>
      <w:rPr>
        <w:rFonts w:ascii="Arial" w:hAnsi="Arial" w:hint="default"/>
      </w:rPr>
    </w:lvl>
    <w:lvl w:ilvl="1" w:tplc="227438B2" w:tentative="1">
      <w:start w:val="1"/>
      <w:numFmt w:val="bullet"/>
      <w:lvlText w:val="•"/>
      <w:lvlJc w:val="left"/>
      <w:pPr>
        <w:tabs>
          <w:tab w:val="num" w:pos="1440"/>
        </w:tabs>
        <w:ind w:left="1440" w:hanging="360"/>
      </w:pPr>
      <w:rPr>
        <w:rFonts w:ascii="Arial" w:hAnsi="Arial" w:hint="default"/>
      </w:rPr>
    </w:lvl>
    <w:lvl w:ilvl="2" w:tplc="93E8AAC8" w:tentative="1">
      <w:start w:val="1"/>
      <w:numFmt w:val="bullet"/>
      <w:lvlText w:val="•"/>
      <w:lvlJc w:val="left"/>
      <w:pPr>
        <w:tabs>
          <w:tab w:val="num" w:pos="2160"/>
        </w:tabs>
        <w:ind w:left="2160" w:hanging="360"/>
      </w:pPr>
      <w:rPr>
        <w:rFonts w:ascii="Arial" w:hAnsi="Arial" w:hint="default"/>
      </w:rPr>
    </w:lvl>
    <w:lvl w:ilvl="3" w:tplc="325C52A6" w:tentative="1">
      <w:start w:val="1"/>
      <w:numFmt w:val="bullet"/>
      <w:lvlText w:val="•"/>
      <w:lvlJc w:val="left"/>
      <w:pPr>
        <w:tabs>
          <w:tab w:val="num" w:pos="2880"/>
        </w:tabs>
        <w:ind w:left="2880" w:hanging="360"/>
      </w:pPr>
      <w:rPr>
        <w:rFonts w:ascii="Arial" w:hAnsi="Arial" w:hint="default"/>
      </w:rPr>
    </w:lvl>
    <w:lvl w:ilvl="4" w:tplc="1A546876" w:tentative="1">
      <w:start w:val="1"/>
      <w:numFmt w:val="bullet"/>
      <w:lvlText w:val="•"/>
      <w:lvlJc w:val="left"/>
      <w:pPr>
        <w:tabs>
          <w:tab w:val="num" w:pos="3600"/>
        </w:tabs>
        <w:ind w:left="3600" w:hanging="360"/>
      </w:pPr>
      <w:rPr>
        <w:rFonts w:ascii="Arial" w:hAnsi="Arial" w:hint="default"/>
      </w:rPr>
    </w:lvl>
    <w:lvl w:ilvl="5" w:tplc="0498B16E" w:tentative="1">
      <w:start w:val="1"/>
      <w:numFmt w:val="bullet"/>
      <w:lvlText w:val="•"/>
      <w:lvlJc w:val="left"/>
      <w:pPr>
        <w:tabs>
          <w:tab w:val="num" w:pos="4320"/>
        </w:tabs>
        <w:ind w:left="4320" w:hanging="360"/>
      </w:pPr>
      <w:rPr>
        <w:rFonts w:ascii="Arial" w:hAnsi="Arial" w:hint="default"/>
      </w:rPr>
    </w:lvl>
    <w:lvl w:ilvl="6" w:tplc="57D60726" w:tentative="1">
      <w:start w:val="1"/>
      <w:numFmt w:val="bullet"/>
      <w:lvlText w:val="•"/>
      <w:lvlJc w:val="left"/>
      <w:pPr>
        <w:tabs>
          <w:tab w:val="num" w:pos="5040"/>
        </w:tabs>
        <w:ind w:left="5040" w:hanging="360"/>
      </w:pPr>
      <w:rPr>
        <w:rFonts w:ascii="Arial" w:hAnsi="Arial" w:hint="default"/>
      </w:rPr>
    </w:lvl>
    <w:lvl w:ilvl="7" w:tplc="B80AE2AE" w:tentative="1">
      <w:start w:val="1"/>
      <w:numFmt w:val="bullet"/>
      <w:lvlText w:val="•"/>
      <w:lvlJc w:val="left"/>
      <w:pPr>
        <w:tabs>
          <w:tab w:val="num" w:pos="5760"/>
        </w:tabs>
        <w:ind w:left="5760" w:hanging="360"/>
      </w:pPr>
      <w:rPr>
        <w:rFonts w:ascii="Arial" w:hAnsi="Arial" w:hint="default"/>
      </w:rPr>
    </w:lvl>
    <w:lvl w:ilvl="8" w:tplc="E9200EB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BFB645D"/>
    <w:multiLevelType w:val="hybridMultilevel"/>
    <w:tmpl w:val="82BE5068"/>
    <w:lvl w:ilvl="0" w:tplc="976690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D4142AC"/>
    <w:multiLevelType w:val="hybridMultilevel"/>
    <w:tmpl w:val="10E0DFB6"/>
    <w:lvl w:ilvl="0" w:tplc="7206D76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EEC48A2"/>
    <w:multiLevelType w:val="hybridMultilevel"/>
    <w:tmpl w:val="06288722"/>
    <w:lvl w:ilvl="0" w:tplc="9692D842">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F2A09D9"/>
    <w:multiLevelType w:val="hybridMultilevel"/>
    <w:tmpl w:val="96C8E176"/>
    <w:lvl w:ilvl="0" w:tplc="1E54BC46">
      <w:start w:val="1"/>
      <w:numFmt w:val="decimal"/>
      <w:lvlText w:val="%1、"/>
      <w:lvlJc w:val="left"/>
      <w:pPr>
        <w:ind w:left="720" w:hanging="720"/>
      </w:pPr>
      <w:rPr>
        <w:rFonts w:ascii="標楷體" w:eastAsia="標楷體" w:hAnsi="標楷體" w:cs="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4AB4F0E"/>
    <w:multiLevelType w:val="hybridMultilevel"/>
    <w:tmpl w:val="175C70DE"/>
    <w:lvl w:ilvl="0" w:tplc="8E6663C2">
      <w:start w:val="1"/>
      <w:numFmt w:val="bullet"/>
      <w:lvlText w:val="•"/>
      <w:lvlJc w:val="left"/>
      <w:pPr>
        <w:tabs>
          <w:tab w:val="num" w:pos="720"/>
        </w:tabs>
        <w:ind w:left="720" w:hanging="360"/>
      </w:pPr>
      <w:rPr>
        <w:rFonts w:ascii="新細明體" w:hAnsi="新細明體" w:hint="default"/>
      </w:rPr>
    </w:lvl>
    <w:lvl w:ilvl="1" w:tplc="5E38E1CA" w:tentative="1">
      <w:start w:val="1"/>
      <w:numFmt w:val="bullet"/>
      <w:lvlText w:val="•"/>
      <w:lvlJc w:val="left"/>
      <w:pPr>
        <w:tabs>
          <w:tab w:val="num" w:pos="1440"/>
        </w:tabs>
        <w:ind w:left="1440" w:hanging="360"/>
      </w:pPr>
      <w:rPr>
        <w:rFonts w:ascii="新細明體" w:hAnsi="新細明體" w:hint="default"/>
      </w:rPr>
    </w:lvl>
    <w:lvl w:ilvl="2" w:tplc="7C4E4228" w:tentative="1">
      <w:start w:val="1"/>
      <w:numFmt w:val="bullet"/>
      <w:lvlText w:val="•"/>
      <w:lvlJc w:val="left"/>
      <w:pPr>
        <w:tabs>
          <w:tab w:val="num" w:pos="2160"/>
        </w:tabs>
        <w:ind w:left="2160" w:hanging="360"/>
      </w:pPr>
      <w:rPr>
        <w:rFonts w:ascii="新細明體" w:hAnsi="新細明體" w:hint="default"/>
      </w:rPr>
    </w:lvl>
    <w:lvl w:ilvl="3" w:tplc="5B1CA1EE" w:tentative="1">
      <w:start w:val="1"/>
      <w:numFmt w:val="bullet"/>
      <w:lvlText w:val="•"/>
      <w:lvlJc w:val="left"/>
      <w:pPr>
        <w:tabs>
          <w:tab w:val="num" w:pos="2880"/>
        </w:tabs>
        <w:ind w:left="2880" w:hanging="360"/>
      </w:pPr>
      <w:rPr>
        <w:rFonts w:ascii="新細明體" w:hAnsi="新細明體" w:hint="default"/>
      </w:rPr>
    </w:lvl>
    <w:lvl w:ilvl="4" w:tplc="B89CD8A8" w:tentative="1">
      <w:start w:val="1"/>
      <w:numFmt w:val="bullet"/>
      <w:lvlText w:val="•"/>
      <w:lvlJc w:val="left"/>
      <w:pPr>
        <w:tabs>
          <w:tab w:val="num" w:pos="3600"/>
        </w:tabs>
        <w:ind w:left="3600" w:hanging="360"/>
      </w:pPr>
      <w:rPr>
        <w:rFonts w:ascii="新細明體" w:hAnsi="新細明體" w:hint="default"/>
      </w:rPr>
    </w:lvl>
    <w:lvl w:ilvl="5" w:tplc="1CD8D174" w:tentative="1">
      <w:start w:val="1"/>
      <w:numFmt w:val="bullet"/>
      <w:lvlText w:val="•"/>
      <w:lvlJc w:val="left"/>
      <w:pPr>
        <w:tabs>
          <w:tab w:val="num" w:pos="4320"/>
        </w:tabs>
        <w:ind w:left="4320" w:hanging="360"/>
      </w:pPr>
      <w:rPr>
        <w:rFonts w:ascii="新細明體" w:hAnsi="新細明體" w:hint="default"/>
      </w:rPr>
    </w:lvl>
    <w:lvl w:ilvl="6" w:tplc="D2E05D76" w:tentative="1">
      <w:start w:val="1"/>
      <w:numFmt w:val="bullet"/>
      <w:lvlText w:val="•"/>
      <w:lvlJc w:val="left"/>
      <w:pPr>
        <w:tabs>
          <w:tab w:val="num" w:pos="5040"/>
        </w:tabs>
        <w:ind w:left="5040" w:hanging="360"/>
      </w:pPr>
      <w:rPr>
        <w:rFonts w:ascii="新細明體" w:hAnsi="新細明體" w:hint="default"/>
      </w:rPr>
    </w:lvl>
    <w:lvl w:ilvl="7" w:tplc="12B2BE94" w:tentative="1">
      <w:start w:val="1"/>
      <w:numFmt w:val="bullet"/>
      <w:lvlText w:val="•"/>
      <w:lvlJc w:val="left"/>
      <w:pPr>
        <w:tabs>
          <w:tab w:val="num" w:pos="5760"/>
        </w:tabs>
        <w:ind w:left="5760" w:hanging="360"/>
      </w:pPr>
      <w:rPr>
        <w:rFonts w:ascii="新細明體" w:hAnsi="新細明體" w:hint="default"/>
      </w:rPr>
    </w:lvl>
    <w:lvl w:ilvl="8" w:tplc="AE2080F0" w:tentative="1">
      <w:start w:val="1"/>
      <w:numFmt w:val="bullet"/>
      <w:lvlText w:val="•"/>
      <w:lvlJc w:val="left"/>
      <w:pPr>
        <w:tabs>
          <w:tab w:val="num" w:pos="6480"/>
        </w:tabs>
        <w:ind w:left="6480" w:hanging="360"/>
      </w:pPr>
      <w:rPr>
        <w:rFonts w:ascii="新細明體" w:hAnsi="新細明體" w:hint="default"/>
      </w:rPr>
    </w:lvl>
  </w:abstractNum>
  <w:abstractNum w:abstractNumId="31" w15:restartNumberingAfterBreak="0">
    <w:nsid w:val="671E4749"/>
    <w:multiLevelType w:val="hybridMultilevel"/>
    <w:tmpl w:val="B07E5F82"/>
    <w:lvl w:ilvl="0" w:tplc="CBC4C2EE">
      <w:start w:val="1"/>
      <w:numFmt w:val="taiwaneseCountingThousand"/>
      <w:lvlText w:val="%1、"/>
      <w:lvlJc w:val="left"/>
      <w:pPr>
        <w:ind w:left="720" w:hanging="720"/>
      </w:pPr>
      <w:rPr>
        <w:rFonts w:hint="default"/>
      </w:rPr>
    </w:lvl>
    <w:lvl w:ilvl="1" w:tplc="5AF6FF54">
      <w:start w:val="1"/>
      <w:numFmt w:val="decimal"/>
      <w:lvlText w:val="%2、"/>
      <w:lvlJc w:val="left"/>
      <w:pPr>
        <w:ind w:left="840" w:hanging="360"/>
      </w:pPr>
      <w:rPr>
        <w:rFonts w:ascii="標楷體" w:eastAsia="標楷體" w:hAnsi="標楷體" w:cs="標楷體"/>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AB1664B"/>
    <w:multiLevelType w:val="multilevel"/>
    <w:tmpl w:val="9CE8208A"/>
    <w:lvl w:ilvl="0">
      <w:start w:val="1"/>
      <w:numFmt w:val="japaneseCounting"/>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3" w15:restartNumberingAfterBreak="0">
    <w:nsid w:val="6B4C1BF7"/>
    <w:multiLevelType w:val="hybridMultilevel"/>
    <w:tmpl w:val="1FF2C9A4"/>
    <w:lvl w:ilvl="0" w:tplc="96A6C2D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B526641"/>
    <w:multiLevelType w:val="hybridMultilevel"/>
    <w:tmpl w:val="439E5EE4"/>
    <w:lvl w:ilvl="0" w:tplc="FD34789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B9C05E1"/>
    <w:multiLevelType w:val="hybridMultilevel"/>
    <w:tmpl w:val="E1B6BB80"/>
    <w:lvl w:ilvl="0" w:tplc="96A6C2D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4C8779A"/>
    <w:multiLevelType w:val="hybridMultilevel"/>
    <w:tmpl w:val="D89EDE02"/>
    <w:lvl w:ilvl="0" w:tplc="04090015">
      <w:start w:val="1"/>
      <w:numFmt w:val="taiwaneseCountingThousand"/>
      <w:lvlText w:val="%1、"/>
      <w:lvlJc w:val="left"/>
      <w:pPr>
        <w:ind w:left="480" w:hanging="480"/>
      </w:pPr>
      <w:rPr>
        <w:rFonts w:hint="default"/>
      </w:rPr>
    </w:lvl>
    <w:lvl w:ilvl="1" w:tplc="A11E943E">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B112093"/>
    <w:multiLevelType w:val="hybridMultilevel"/>
    <w:tmpl w:val="7182164C"/>
    <w:lvl w:ilvl="0" w:tplc="EC32EDF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27674044">
    <w:abstractNumId w:val="36"/>
  </w:num>
  <w:num w:numId="2" w16cid:durableId="25714540">
    <w:abstractNumId w:val="7"/>
  </w:num>
  <w:num w:numId="3" w16cid:durableId="284580641">
    <w:abstractNumId w:val="16"/>
  </w:num>
  <w:num w:numId="4" w16cid:durableId="1679574551">
    <w:abstractNumId w:val="8"/>
  </w:num>
  <w:num w:numId="5" w16cid:durableId="358896929">
    <w:abstractNumId w:val="32"/>
  </w:num>
  <w:num w:numId="6" w16cid:durableId="720058069">
    <w:abstractNumId w:val="11"/>
  </w:num>
  <w:num w:numId="7" w16cid:durableId="771555502">
    <w:abstractNumId w:val="31"/>
  </w:num>
  <w:num w:numId="8" w16cid:durableId="1042438326">
    <w:abstractNumId w:val="0"/>
  </w:num>
  <w:num w:numId="9" w16cid:durableId="1780759449">
    <w:abstractNumId w:val="14"/>
  </w:num>
  <w:num w:numId="10" w16cid:durableId="218053451">
    <w:abstractNumId w:val="22"/>
  </w:num>
  <w:num w:numId="11" w16cid:durableId="369652627">
    <w:abstractNumId w:val="22"/>
    <w:lvlOverride w:ilvl="0">
      <w:lvl w:ilvl="0">
        <w:start w:val="1"/>
        <w:numFmt w:val="decimal"/>
        <w:lvlText w:val="%1."/>
        <w:lvlJc w:val="left"/>
        <w:pPr>
          <w:ind w:left="840" w:hanging="480"/>
        </w:pPr>
      </w:lvl>
    </w:lvlOverride>
    <w:lvlOverride w:ilvl="1">
      <w:lvl w:ilvl="1" w:tentative="1">
        <w:start w:val="1"/>
        <w:numFmt w:val="ideographTraditional"/>
        <w:lvlText w:val="%2、"/>
        <w:lvlJc w:val="left"/>
        <w:pPr>
          <w:ind w:left="1320" w:hanging="480"/>
        </w:pPr>
      </w:lvl>
    </w:lvlOverride>
    <w:lvlOverride w:ilvl="2">
      <w:lvl w:ilvl="2" w:tentative="1">
        <w:start w:val="1"/>
        <w:numFmt w:val="lowerRoman"/>
        <w:lvlText w:val="%3."/>
        <w:lvlJc w:val="right"/>
        <w:pPr>
          <w:ind w:left="1800" w:hanging="480"/>
        </w:pPr>
      </w:lvl>
    </w:lvlOverride>
    <w:lvlOverride w:ilvl="3">
      <w:lvl w:ilvl="3" w:tentative="1">
        <w:start w:val="1"/>
        <w:numFmt w:val="decimal"/>
        <w:lvlText w:val="%4."/>
        <w:lvlJc w:val="left"/>
        <w:pPr>
          <w:ind w:left="2280" w:hanging="480"/>
        </w:pPr>
      </w:lvl>
    </w:lvlOverride>
    <w:lvlOverride w:ilvl="4">
      <w:lvl w:ilvl="4" w:tentative="1">
        <w:start w:val="1"/>
        <w:numFmt w:val="ideographTraditional"/>
        <w:lvlText w:val="%5、"/>
        <w:lvlJc w:val="left"/>
        <w:pPr>
          <w:ind w:left="2760" w:hanging="480"/>
        </w:pPr>
      </w:lvl>
    </w:lvlOverride>
    <w:lvlOverride w:ilvl="5">
      <w:lvl w:ilvl="5" w:tentative="1">
        <w:start w:val="1"/>
        <w:numFmt w:val="lowerRoman"/>
        <w:lvlText w:val="%6."/>
        <w:lvlJc w:val="right"/>
        <w:pPr>
          <w:ind w:left="3240" w:hanging="480"/>
        </w:pPr>
      </w:lvl>
    </w:lvlOverride>
    <w:lvlOverride w:ilvl="6">
      <w:lvl w:ilvl="6" w:tentative="1">
        <w:start w:val="1"/>
        <w:numFmt w:val="decimal"/>
        <w:lvlText w:val="%7."/>
        <w:lvlJc w:val="left"/>
        <w:pPr>
          <w:ind w:left="3720" w:hanging="480"/>
        </w:pPr>
      </w:lvl>
    </w:lvlOverride>
    <w:lvlOverride w:ilvl="7">
      <w:lvl w:ilvl="7" w:tentative="1">
        <w:start w:val="1"/>
        <w:numFmt w:val="ideographTraditional"/>
        <w:lvlText w:val="%8、"/>
        <w:lvlJc w:val="left"/>
        <w:pPr>
          <w:ind w:left="4200" w:hanging="480"/>
        </w:pPr>
      </w:lvl>
    </w:lvlOverride>
    <w:lvlOverride w:ilvl="8">
      <w:lvl w:ilvl="8" w:tentative="1">
        <w:start w:val="1"/>
        <w:numFmt w:val="lowerRoman"/>
        <w:lvlText w:val="%9."/>
        <w:lvlJc w:val="right"/>
        <w:pPr>
          <w:ind w:left="4680" w:hanging="480"/>
        </w:pPr>
      </w:lvl>
    </w:lvlOverride>
  </w:num>
  <w:num w:numId="12" w16cid:durableId="890580769">
    <w:abstractNumId w:val="28"/>
  </w:num>
  <w:num w:numId="13" w16cid:durableId="1653606932">
    <w:abstractNumId w:val="18"/>
  </w:num>
  <w:num w:numId="14" w16cid:durableId="1414819571">
    <w:abstractNumId w:val="21"/>
  </w:num>
  <w:num w:numId="15" w16cid:durableId="1690330801">
    <w:abstractNumId w:val="1"/>
  </w:num>
  <w:num w:numId="16" w16cid:durableId="924143320">
    <w:abstractNumId w:val="12"/>
  </w:num>
  <w:num w:numId="17" w16cid:durableId="1490974031">
    <w:abstractNumId w:val="15"/>
  </w:num>
  <w:num w:numId="18" w16cid:durableId="1935748303">
    <w:abstractNumId w:val="25"/>
  </w:num>
  <w:num w:numId="19" w16cid:durableId="404228790">
    <w:abstractNumId w:val="27"/>
  </w:num>
  <w:num w:numId="20" w16cid:durableId="32117411">
    <w:abstractNumId w:val="2"/>
  </w:num>
  <w:num w:numId="21" w16cid:durableId="842740056">
    <w:abstractNumId w:val="20"/>
  </w:num>
  <w:num w:numId="22" w16cid:durableId="1288396682">
    <w:abstractNumId w:val="30"/>
  </w:num>
  <w:num w:numId="23" w16cid:durableId="428622454">
    <w:abstractNumId w:val="26"/>
  </w:num>
  <w:num w:numId="24" w16cid:durableId="320234035">
    <w:abstractNumId w:val="10"/>
  </w:num>
  <w:num w:numId="25" w16cid:durableId="546912035">
    <w:abstractNumId w:val="34"/>
  </w:num>
  <w:num w:numId="26" w16cid:durableId="763647630">
    <w:abstractNumId w:val="3"/>
  </w:num>
  <w:num w:numId="27" w16cid:durableId="594636120">
    <w:abstractNumId w:val="29"/>
  </w:num>
  <w:num w:numId="28" w16cid:durableId="884827075">
    <w:abstractNumId w:val="23"/>
  </w:num>
  <w:num w:numId="29" w16cid:durableId="2088838856">
    <w:abstractNumId w:val="35"/>
  </w:num>
  <w:num w:numId="30" w16cid:durableId="1213275036">
    <w:abstractNumId w:val="17"/>
  </w:num>
  <w:num w:numId="31" w16cid:durableId="377123468">
    <w:abstractNumId w:val="6"/>
  </w:num>
  <w:num w:numId="32" w16cid:durableId="804591640">
    <w:abstractNumId w:val="33"/>
  </w:num>
  <w:num w:numId="33" w16cid:durableId="1798449150">
    <w:abstractNumId w:val="37"/>
  </w:num>
  <w:num w:numId="34" w16cid:durableId="1574774011">
    <w:abstractNumId w:val="13"/>
  </w:num>
  <w:num w:numId="35" w16cid:durableId="870848761">
    <w:abstractNumId w:val="5"/>
  </w:num>
  <w:num w:numId="36" w16cid:durableId="240605737">
    <w:abstractNumId w:val="9"/>
  </w:num>
  <w:num w:numId="37" w16cid:durableId="1632977194">
    <w:abstractNumId w:val="4"/>
  </w:num>
  <w:num w:numId="38" w16cid:durableId="477654823">
    <w:abstractNumId w:val="19"/>
  </w:num>
  <w:num w:numId="39" w16cid:durableId="13439676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579"/>
    <w:rsid w:val="00031181"/>
    <w:rsid w:val="00046578"/>
    <w:rsid w:val="00056078"/>
    <w:rsid w:val="00056E97"/>
    <w:rsid w:val="00077CA5"/>
    <w:rsid w:val="00091263"/>
    <w:rsid w:val="00094A93"/>
    <w:rsid w:val="001025BD"/>
    <w:rsid w:val="0010437D"/>
    <w:rsid w:val="00120D31"/>
    <w:rsid w:val="0014641B"/>
    <w:rsid w:val="001758F9"/>
    <w:rsid w:val="001818D8"/>
    <w:rsid w:val="00194DF0"/>
    <w:rsid w:val="001C4254"/>
    <w:rsid w:val="00204318"/>
    <w:rsid w:val="0021543A"/>
    <w:rsid w:val="00277DF3"/>
    <w:rsid w:val="00282827"/>
    <w:rsid w:val="00283B25"/>
    <w:rsid w:val="00284163"/>
    <w:rsid w:val="002A29E8"/>
    <w:rsid w:val="00305449"/>
    <w:rsid w:val="00305472"/>
    <w:rsid w:val="0031734D"/>
    <w:rsid w:val="00321B8C"/>
    <w:rsid w:val="00343439"/>
    <w:rsid w:val="003506DC"/>
    <w:rsid w:val="00377579"/>
    <w:rsid w:val="003A0A2D"/>
    <w:rsid w:val="003A582E"/>
    <w:rsid w:val="003B2241"/>
    <w:rsid w:val="003C4DD6"/>
    <w:rsid w:val="003E0AFC"/>
    <w:rsid w:val="003F3DFA"/>
    <w:rsid w:val="00412C20"/>
    <w:rsid w:val="00460C8C"/>
    <w:rsid w:val="00471197"/>
    <w:rsid w:val="00477F41"/>
    <w:rsid w:val="00496C1A"/>
    <w:rsid w:val="004F405D"/>
    <w:rsid w:val="0051183F"/>
    <w:rsid w:val="0053753A"/>
    <w:rsid w:val="00560810"/>
    <w:rsid w:val="005636DA"/>
    <w:rsid w:val="00575D07"/>
    <w:rsid w:val="005918D5"/>
    <w:rsid w:val="005B7D9F"/>
    <w:rsid w:val="005D56DF"/>
    <w:rsid w:val="005F2E44"/>
    <w:rsid w:val="00633EAB"/>
    <w:rsid w:val="00636942"/>
    <w:rsid w:val="006706DD"/>
    <w:rsid w:val="006D35D8"/>
    <w:rsid w:val="006D6625"/>
    <w:rsid w:val="006E6ACF"/>
    <w:rsid w:val="00771F43"/>
    <w:rsid w:val="00783467"/>
    <w:rsid w:val="007C6B85"/>
    <w:rsid w:val="007F38E1"/>
    <w:rsid w:val="0081024A"/>
    <w:rsid w:val="0081089F"/>
    <w:rsid w:val="008211FE"/>
    <w:rsid w:val="00844FB0"/>
    <w:rsid w:val="008C1B13"/>
    <w:rsid w:val="008C47CF"/>
    <w:rsid w:val="008D52E0"/>
    <w:rsid w:val="008D7A0C"/>
    <w:rsid w:val="009430AB"/>
    <w:rsid w:val="00946838"/>
    <w:rsid w:val="00953EBC"/>
    <w:rsid w:val="00966B3F"/>
    <w:rsid w:val="0097001A"/>
    <w:rsid w:val="00983DDC"/>
    <w:rsid w:val="0099031B"/>
    <w:rsid w:val="0099549F"/>
    <w:rsid w:val="009B246C"/>
    <w:rsid w:val="00A2329D"/>
    <w:rsid w:val="00A3282F"/>
    <w:rsid w:val="00A63019"/>
    <w:rsid w:val="00A74072"/>
    <w:rsid w:val="00AB324C"/>
    <w:rsid w:val="00AC5102"/>
    <w:rsid w:val="00AD41FD"/>
    <w:rsid w:val="00AF6A7E"/>
    <w:rsid w:val="00B019F3"/>
    <w:rsid w:val="00B0637B"/>
    <w:rsid w:val="00B40118"/>
    <w:rsid w:val="00B6021B"/>
    <w:rsid w:val="00B74454"/>
    <w:rsid w:val="00B96095"/>
    <w:rsid w:val="00BD7A3A"/>
    <w:rsid w:val="00BF6466"/>
    <w:rsid w:val="00C72A99"/>
    <w:rsid w:val="00CA5750"/>
    <w:rsid w:val="00CA6577"/>
    <w:rsid w:val="00D04CE4"/>
    <w:rsid w:val="00D76469"/>
    <w:rsid w:val="00D84A21"/>
    <w:rsid w:val="00DA2E1D"/>
    <w:rsid w:val="00DD2CE8"/>
    <w:rsid w:val="00DE5F3E"/>
    <w:rsid w:val="00E614D1"/>
    <w:rsid w:val="00E67A68"/>
    <w:rsid w:val="00E97A51"/>
    <w:rsid w:val="00EB2BCA"/>
    <w:rsid w:val="00EB31C5"/>
    <w:rsid w:val="00EE4714"/>
    <w:rsid w:val="00EE58D3"/>
    <w:rsid w:val="00FA51B4"/>
    <w:rsid w:val="00FE46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F8A1E"/>
  <w15:chartTrackingRefBased/>
  <w15:docId w15:val="{32FF727D-4921-4AB6-9013-F04943E8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7579"/>
    <w:pPr>
      <w:ind w:leftChars="200" w:left="480"/>
    </w:pPr>
  </w:style>
  <w:style w:type="paragraph" w:styleId="a4">
    <w:name w:val="header"/>
    <w:basedOn w:val="a"/>
    <w:link w:val="a5"/>
    <w:uiPriority w:val="99"/>
    <w:unhideWhenUsed/>
    <w:rsid w:val="008C1B13"/>
    <w:pPr>
      <w:tabs>
        <w:tab w:val="center" w:pos="4153"/>
        <w:tab w:val="right" w:pos="8306"/>
      </w:tabs>
      <w:snapToGrid w:val="0"/>
    </w:pPr>
    <w:rPr>
      <w:sz w:val="20"/>
      <w:szCs w:val="20"/>
    </w:rPr>
  </w:style>
  <w:style w:type="character" w:customStyle="1" w:styleId="a5">
    <w:name w:val="頁首 字元"/>
    <w:basedOn w:val="a0"/>
    <w:link w:val="a4"/>
    <w:uiPriority w:val="99"/>
    <w:rsid w:val="008C1B13"/>
    <w:rPr>
      <w:sz w:val="20"/>
      <w:szCs w:val="20"/>
    </w:rPr>
  </w:style>
  <w:style w:type="paragraph" w:styleId="a6">
    <w:name w:val="footer"/>
    <w:basedOn w:val="a"/>
    <w:link w:val="a7"/>
    <w:uiPriority w:val="99"/>
    <w:unhideWhenUsed/>
    <w:rsid w:val="008C1B13"/>
    <w:pPr>
      <w:tabs>
        <w:tab w:val="center" w:pos="4153"/>
        <w:tab w:val="right" w:pos="8306"/>
      </w:tabs>
      <w:snapToGrid w:val="0"/>
    </w:pPr>
    <w:rPr>
      <w:sz w:val="20"/>
      <w:szCs w:val="20"/>
    </w:rPr>
  </w:style>
  <w:style w:type="character" w:customStyle="1" w:styleId="a7">
    <w:name w:val="頁尾 字元"/>
    <w:basedOn w:val="a0"/>
    <w:link w:val="a6"/>
    <w:uiPriority w:val="99"/>
    <w:rsid w:val="008C1B13"/>
    <w:rPr>
      <w:sz w:val="20"/>
      <w:szCs w:val="20"/>
    </w:rPr>
  </w:style>
  <w:style w:type="paragraph" w:customStyle="1" w:styleId="Standard">
    <w:name w:val="Standard"/>
    <w:rsid w:val="00783467"/>
    <w:pPr>
      <w:widowControl w:val="0"/>
      <w:suppressAutoHyphens/>
      <w:autoSpaceDN w:val="0"/>
      <w:textAlignment w:val="baseline"/>
    </w:pPr>
    <w:rPr>
      <w:rFonts w:ascii="Calibri" w:eastAsia="新細明體" w:hAnsi="Calibri" w:cs="Tahoma"/>
      <w:kern w:val="3"/>
    </w:rPr>
  </w:style>
  <w:style w:type="paragraph" w:customStyle="1" w:styleId="Index">
    <w:name w:val="Index"/>
    <w:basedOn w:val="Standard"/>
    <w:rsid w:val="00477F41"/>
    <w:pPr>
      <w:suppressLineNumbers/>
    </w:pPr>
    <w:rPr>
      <w:rFonts w:cs="Mangal"/>
    </w:rPr>
  </w:style>
  <w:style w:type="numbering" w:customStyle="1" w:styleId="WWNum5">
    <w:name w:val="WWNum5"/>
    <w:basedOn w:val="a2"/>
    <w:rsid w:val="00B0637B"/>
    <w:pPr>
      <w:numPr>
        <w:numId w:val="9"/>
      </w:numPr>
    </w:pPr>
  </w:style>
  <w:style w:type="numbering" w:customStyle="1" w:styleId="WWNum8">
    <w:name w:val="WWNum8"/>
    <w:basedOn w:val="a2"/>
    <w:rsid w:val="008211FE"/>
    <w:pPr>
      <w:numPr>
        <w:numId w:val="10"/>
      </w:numPr>
    </w:pPr>
  </w:style>
  <w:style w:type="character" w:styleId="a8">
    <w:name w:val="Hyperlink"/>
    <w:basedOn w:val="a0"/>
    <w:uiPriority w:val="99"/>
    <w:unhideWhenUsed/>
    <w:rsid w:val="003506DC"/>
    <w:rPr>
      <w:color w:val="0563C1" w:themeColor="hyperlink"/>
      <w:u w:val="single"/>
    </w:rPr>
  </w:style>
  <w:style w:type="table" w:styleId="a9">
    <w:name w:val="Table Grid"/>
    <w:basedOn w:val="a1"/>
    <w:uiPriority w:val="39"/>
    <w:rsid w:val="00B96095"/>
    <w:pPr>
      <w:widowControl w:val="0"/>
      <w:autoSpaceDN w:val="0"/>
      <w:textAlignment w:val="baseline"/>
    </w:pPr>
    <w:rPr>
      <w:rFonts w:ascii="Calibri" w:eastAsia="新細明體" w:hAnsi="Calibri" w:cs="Tahoma"/>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178705">
      <w:bodyDiv w:val="1"/>
      <w:marLeft w:val="0"/>
      <w:marRight w:val="0"/>
      <w:marTop w:val="0"/>
      <w:marBottom w:val="0"/>
      <w:divBdr>
        <w:top w:val="none" w:sz="0" w:space="0" w:color="auto"/>
        <w:left w:val="none" w:sz="0" w:space="0" w:color="auto"/>
        <w:bottom w:val="none" w:sz="0" w:space="0" w:color="auto"/>
        <w:right w:val="none" w:sz="0" w:space="0" w:color="auto"/>
      </w:divBdr>
      <w:divsChild>
        <w:div w:id="745765973">
          <w:marLeft w:val="547"/>
          <w:marRight w:val="0"/>
          <w:marTop w:val="0"/>
          <w:marBottom w:val="0"/>
          <w:divBdr>
            <w:top w:val="none" w:sz="0" w:space="0" w:color="auto"/>
            <w:left w:val="none" w:sz="0" w:space="0" w:color="auto"/>
            <w:bottom w:val="none" w:sz="0" w:space="0" w:color="auto"/>
            <w:right w:val="none" w:sz="0" w:space="0" w:color="auto"/>
          </w:divBdr>
        </w:div>
      </w:divsChild>
    </w:div>
    <w:div w:id="2046169868">
      <w:bodyDiv w:val="1"/>
      <w:marLeft w:val="0"/>
      <w:marRight w:val="0"/>
      <w:marTop w:val="0"/>
      <w:marBottom w:val="0"/>
      <w:divBdr>
        <w:top w:val="none" w:sz="0" w:space="0" w:color="auto"/>
        <w:left w:val="none" w:sz="0" w:space="0" w:color="auto"/>
        <w:bottom w:val="none" w:sz="0" w:space="0" w:color="auto"/>
        <w:right w:val="none" w:sz="0" w:space="0" w:color="auto"/>
      </w:divBdr>
      <w:divsChild>
        <w:div w:id="92479537">
          <w:marLeft w:val="274"/>
          <w:marRight w:val="0"/>
          <w:marTop w:val="0"/>
          <w:marBottom w:val="58"/>
          <w:divBdr>
            <w:top w:val="none" w:sz="0" w:space="0" w:color="auto"/>
            <w:left w:val="none" w:sz="0" w:space="0" w:color="auto"/>
            <w:bottom w:val="none" w:sz="0" w:space="0" w:color="auto"/>
            <w:right w:val="none" w:sz="0" w:space="0" w:color="auto"/>
          </w:divBdr>
        </w:div>
      </w:divsChild>
    </w:div>
    <w:div w:id="2071726441">
      <w:bodyDiv w:val="1"/>
      <w:marLeft w:val="0"/>
      <w:marRight w:val="0"/>
      <w:marTop w:val="0"/>
      <w:marBottom w:val="0"/>
      <w:divBdr>
        <w:top w:val="none" w:sz="0" w:space="0" w:color="auto"/>
        <w:left w:val="none" w:sz="0" w:space="0" w:color="auto"/>
        <w:bottom w:val="none" w:sz="0" w:space="0" w:color="auto"/>
        <w:right w:val="none" w:sz="0" w:space="0" w:color="auto"/>
      </w:divBdr>
      <w:divsChild>
        <w:div w:id="295330139">
          <w:marLeft w:val="274"/>
          <w:marRight w:val="0"/>
          <w:marTop w:val="0"/>
          <w:marBottom w:val="58"/>
          <w:divBdr>
            <w:top w:val="none" w:sz="0" w:space="0" w:color="auto"/>
            <w:left w:val="none" w:sz="0" w:space="0" w:color="auto"/>
            <w:bottom w:val="none" w:sz="0" w:space="0" w:color="auto"/>
            <w:right w:val="none" w:sz="0" w:space="0" w:color="auto"/>
          </w:divBdr>
        </w:div>
        <w:div w:id="2019191305">
          <w:marLeft w:val="274"/>
          <w:marRight w:val="0"/>
          <w:marTop w:val="0"/>
          <w:marBottom w:val="58"/>
          <w:divBdr>
            <w:top w:val="none" w:sz="0" w:space="0" w:color="auto"/>
            <w:left w:val="none" w:sz="0" w:space="0" w:color="auto"/>
            <w:bottom w:val="none" w:sz="0" w:space="0" w:color="auto"/>
            <w:right w:val="none" w:sz="0" w:space="0" w:color="auto"/>
          </w:divBdr>
        </w:div>
        <w:div w:id="2105178330">
          <w:marLeft w:val="274"/>
          <w:marRight w:val="0"/>
          <w:marTop w:val="0"/>
          <w:marBottom w:val="58"/>
          <w:divBdr>
            <w:top w:val="none" w:sz="0" w:space="0" w:color="auto"/>
            <w:left w:val="none" w:sz="0" w:space="0" w:color="auto"/>
            <w:bottom w:val="none" w:sz="0" w:space="0" w:color="auto"/>
            <w:right w:val="none" w:sz="0" w:space="0" w:color="auto"/>
          </w:divBdr>
        </w:div>
        <w:div w:id="133348616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outh01@ntpc.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7</Pages>
  <Words>634</Words>
  <Characters>3620</Characters>
  <Application>Microsoft Office Word</Application>
  <DocSecurity>0</DocSecurity>
  <Lines>30</Lines>
  <Paragraphs>8</Paragraphs>
  <ScaleCrop>false</ScaleCrop>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吳凌雲</dc:creator>
  <cp:keywords/>
  <dc:description/>
  <cp:lastModifiedBy>江宣儀</cp:lastModifiedBy>
  <cp:revision>28</cp:revision>
  <dcterms:created xsi:type="dcterms:W3CDTF">2024-01-15T08:43:00Z</dcterms:created>
  <dcterms:modified xsi:type="dcterms:W3CDTF">2026-01-21T01:43:00Z</dcterms:modified>
</cp:coreProperties>
</file>